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CC7A" w14:textId="6FDA84EA" w:rsidR="0052530A" w:rsidRPr="00F8749C" w:rsidRDefault="00F8749C" w:rsidP="00F8749C">
      <w:pPr>
        <w:spacing w:after="0" w:line="240" w:lineRule="auto"/>
        <w:contextualSpacing/>
        <w:jc w:val="both"/>
        <w:rPr>
          <w:rFonts w:ascii="Arial" w:hAnsi="Arial" w:cs="Arial"/>
          <w:bCs/>
          <w:lang w:val="sr-Latn-ME"/>
        </w:rPr>
      </w:pPr>
      <w:r>
        <w:rPr>
          <w:rFonts w:ascii="Arial" w:hAnsi="Arial" w:cs="Arial"/>
          <w:b/>
          <w:lang w:val="sr-Latn-ME"/>
        </w:rPr>
        <w:t>P</w:t>
      </w:r>
      <w:r w:rsidR="0052530A" w:rsidRPr="00F8749C">
        <w:rPr>
          <w:rFonts w:ascii="Arial" w:hAnsi="Arial" w:cs="Arial"/>
          <w:b/>
          <w:lang w:val="sr-Latn-ME"/>
        </w:rPr>
        <w:t>rivatn</w:t>
      </w:r>
      <w:r w:rsidRPr="00F8749C">
        <w:rPr>
          <w:rFonts w:ascii="Arial" w:hAnsi="Arial" w:cs="Arial"/>
          <w:b/>
          <w:lang w:val="sr-Latn-ME"/>
        </w:rPr>
        <w:t>a</w:t>
      </w:r>
      <w:r w:rsidR="0052530A" w:rsidRPr="00F8749C">
        <w:rPr>
          <w:rFonts w:ascii="Arial" w:hAnsi="Arial" w:cs="Arial"/>
          <w:b/>
          <w:lang w:val="sr-Latn-ME"/>
        </w:rPr>
        <w:t xml:space="preserve"> </w:t>
      </w:r>
      <w:r w:rsidR="0052530A" w:rsidRPr="00F8749C">
        <w:rPr>
          <w:rFonts w:ascii="Arial" w:hAnsi="Arial" w:cs="Arial"/>
          <w:b/>
          <w:color w:val="000000"/>
          <w:lang w:val="sr-Latn-ME"/>
        </w:rPr>
        <w:t>osnovn</w:t>
      </w:r>
      <w:r w:rsidRPr="00F8749C">
        <w:rPr>
          <w:rFonts w:ascii="Arial" w:hAnsi="Arial" w:cs="Arial"/>
          <w:b/>
          <w:color w:val="000000"/>
          <w:lang w:val="sr-Latn-ME"/>
        </w:rPr>
        <w:t>a</w:t>
      </w:r>
      <w:r w:rsidR="0052530A" w:rsidRPr="00F8749C">
        <w:rPr>
          <w:rFonts w:ascii="Arial" w:hAnsi="Arial" w:cs="Arial"/>
          <w:b/>
          <w:color w:val="000000"/>
          <w:lang w:val="sr-Latn-ME"/>
        </w:rPr>
        <w:t xml:space="preserve"> škol</w:t>
      </w:r>
      <w:r w:rsidRPr="00F8749C">
        <w:rPr>
          <w:rFonts w:ascii="Arial" w:hAnsi="Arial" w:cs="Arial"/>
          <w:b/>
          <w:color w:val="000000"/>
          <w:lang w:val="sr-Latn-ME"/>
        </w:rPr>
        <w:t>a</w:t>
      </w:r>
      <w:r w:rsidR="0052530A" w:rsidRPr="00F8749C">
        <w:rPr>
          <w:rFonts w:ascii="Arial" w:hAnsi="Arial" w:cs="Arial"/>
          <w:lang w:val="sr-Latn-ME"/>
        </w:rPr>
        <w:t xml:space="preserve"> </w:t>
      </w:r>
    </w:p>
    <w:p w14:paraId="26CD279D" w14:textId="77777777" w:rsidR="001A5267" w:rsidRPr="00F8749C" w:rsidRDefault="001A5267" w:rsidP="009A28D5">
      <w:pPr>
        <w:spacing w:after="0" w:line="240" w:lineRule="auto"/>
        <w:contextualSpacing/>
        <w:jc w:val="both"/>
        <w:rPr>
          <w:rFonts w:ascii="Arial" w:hAnsi="Arial" w:cs="Arial"/>
          <w:bCs/>
          <w:lang w:val="sr-Latn-ME"/>
        </w:rPr>
      </w:pPr>
    </w:p>
    <w:p w14:paraId="1210A3A2" w14:textId="5D190222" w:rsidR="00F8749C" w:rsidRPr="00F8749C" w:rsidRDefault="00F8749C" w:rsidP="009A28D5">
      <w:pPr>
        <w:spacing w:after="0" w:line="240" w:lineRule="auto"/>
        <w:contextualSpacing/>
        <w:jc w:val="both"/>
        <w:rPr>
          <w:rFonts w:ascii="Arial" w:hAnsi="Arial" w:cs="Arial"/>
          <w:bCs/>
          <w:lang w:val="sr-Latn-ME"/>
        </w:rPr>
      </w:pPr>
      <w:r w:rsidRPr="00F8749C">
        <w:rPr>
          <w:rFonts w:ascii="Arial" w:hAnsi="Arial" w:cs="Arial"/>
          <w:bCs/>
          <w:lang w:val="sr-Latn-ME"/>
        </w:rPr>
        <w:t>uslovi za licencu</w:t>
      </w:r>
    </w:p>
    <w:p w14:paraId="2AB2622B" w14:textId="77777777" w:rsidR="00F8749C" w:rsidRPr="00F8749C" w:rsidRDefault="00F8749C" w:rsidP="009A28D5">
      <w:pPr>
        <w:spacing w:after="0" w:line="240" w:lineRule="auto"/>
        <w:contextualSpacing/>
        <w:jc w:val="both"/>
        <w:rPr>
          <w:rFonts w:ascii="Arial" w:hAnsi="Arial" w:cs="Arial"/>
          <w:bCs/>
          <w:lang w:val="sr-Latn-ME"/>
        </w:rPr>
      </w:pPr>
    </w:p>
    <w:p w14:paraId="6D58FC81" w14:textId="608184B4" w:rsidR="0052530A" w:rsidRPr="00F8749C" w:rsidRDefault="0052530A" w:rsidP="00C515E8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Arial" w:hAnsi="Arial" w:cs="Arial"/>
          <w:color w:val="000000"/>
          <w:shd w:val="clear" w:color="auto" w:fill="FFFFFF"/>
          <w:lang w:val="sr-Latn-ME"/>
        </w:rPr>
      </w:pPr>
      <w:r w:rsidRPr="00F8749C">
        <w:rPr>
          <w:rFonts w:ascii="Arial" w:hAnsi="Arial" w:cs="Arial"/>
          <w:b/>
          <w:bCs/>
          <w:lang w:val="sr-Latn-ME"/>
        </w:rPr>
        <w:t xml:space="preserve">zahtjev </w:t>
      </w:r>
      <w:r w:rsidRPr="00F8749C">
        <w:rPr>
          <w:rFonts w:ascii="Arial" w:hAnsi="Arial" w:cs="Arial"/>
          <w:b/>
          <w:lang w:val="sr-Latn-ME"/>
        </w:rPr>
        <w:t>za licenciranje privatne</w:t>
      </w:r>
      <w:r w:rsidRPr="00F8749C">
        <w:rPr>
          <w:rFonts w:ascii="Arial" w:hAnsi="Arial" w:cs="Arial"/>
          <w:b/>
          <w:color w:val="000000"/>
          <w:lang w:val="sr-Latn-ME"/>
        </w:rPr>
        <w:t xml:space="preserve"> osnovne škole</w:t>
      </w:r>
      <w:r w:rsidRPr="00F8749C">
        <w:rPr>
          <w:rFonts w:ascii="Arial" w:hAnsi="Arial" w:cs="Arial"/>
          <w:i/>
          <w:lang w:val="sr-Latn-ME"/>
        </w:rPr>
        <w:t xml:space="preserve"> </w:t>
      </w:r>
      <w:r w:rsidRPr="00F8749C">
        <w:rPr>
          <w:rFonts w:ascii="Arial" w:hAnsi="Arial" w:cs="Arial"/>
          <w:bCs/>
          <w:lang w:val="sr-Latn-ME"/>
        </w:rPr>
        <w:t>(</w:t>
      </w:r>
      <w:r w:rsidR="00C515E8" w:rsidRPr="00F8749C">
        <w:rPr>
          <w:rFonts w:ascii="Arial" w:hAnsi="Arial" w:cs="Arial"/>
          <w:color w:val="000000"/>
          <w:shd w:val="clear" w:color="auto" w:fill="FFFFFF"/>
          <w:lang w:val="sr-Latn-ME"/>
        </w:rPr>
        <w:t>Privatnu ustanovu može da osnuje domaće i strano pravno ili fizičko lice. S</w:t>
      </w:r>
      <w:r w:rsidRPr="00F8749C">
        <w:rPr>
          <w:rFonts w:ascii="Arial" w:hAnsi="Arial" w:cs="Arial"/>
          <w:color w:val="000000"/>
          <w:lang w:val="sr-Latn-ME"/>
        </w:rPr>
        <w:t>trano pravno</w:t>
      </w:r>
      <w:r w:rsidRPr="00F8749C">
        <w:rPr>
          <w:rFonts w:ascii="Arial" w:hAnsi="Arial" w:cs="Arial"/>
          <w:color w:val="000000"/>
          <w:shd w:val="clear" w:color="auto" w:fill="FFFFFF"/>
          <w:lang w:val="sr-Latn-ME"/>
        </w:rPr>
        <w:t xml:space="preserve"> i fizičko lice može osnovati osnovnu školu samo za obrazovanje stranih državljana)</w:t>
      </w:r>
    </w:p>
    <w:p w14:paraId="63CCE50D" w14:textId="77777777" w:rsidR="001A5267" w:rsidRPr="00F8749C" w:rsidRDefault="001A5267" w:rsidP="001A5267">
      <w:pPr>
        <w:spacing w:after="200" w:line="240" w:lineRule="auto"/>
        <w:ind w:left="360"/>
        <w:contextualSpacing/>
        <w:jc w:val="both"/>
        <w:rPr>
          <w:rFonts w:ascii="Arial" w:hAnsi="Arial" w:cs="Arial"/>
          <w:color w:val="000000"/>
          <w:shd w:val="clear" w:color="auto" w:fill="FFFFFF"/>
          <w:lang w:val="sr-Latn-ME"/>
        </w:rPr>
      </w:pPr>
    </w:p>
    <w:p w14:paraId="4333C0BA" w14:textId="64314570" w:rsidR="0052530A" w:rsidRPr="00F8749C" w:rsidRDefault="0052530A" w:rsidP="0052530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  <w:r w:rsidRPr="00F8749C">
        <w:rPr>
          <w:rFonts w:ascii="Arial" w:hAnsi="Arial" w:cs="Arial"/>
          <w:b/>
          <w:lang w:val="sr-Latn-ME"/>
        </w:rPr>
        <w:t>osnivačk</w:t>
      </w:r>
      <w:r w:rsidR="00F8749C" w:rsidRPr="00F8749C">
        <w:rPr>
          <w:rFonts w:ascii="Arial" w:hAnsi="Arial" w:cs="Arial"/>
          <w:b/>
          <w:lang w:val="sr-Latn-ME"/>
        </w:rPr>
        <w:t>i</w:t>
      </w:r>
      <w:r w:rsidRPr="00F8749C">
        <w:rPr>
          <w:rFonts w:ascii="Arial" w:hAnsi="Arial" w:cs="Arial"/>
          <w:b/>
          <w:lang w:val="sr-Latn-ME"/>
        </w:rPr>
        <w:t xml:space="preserve"> akt</w:t>
      </w:r>
      <w:r w:rsidRPr="00F8749C">
        <w:rPr>
          <w:rFonts w:ascii="Arial" w:hAnsi="Arial" w:cs="Arial"/>
          <w:b/>
          <w:i/>
          <w:lang w:val="sr-Latn-ME"/>
        </w:rPr>
        <w:t>:</w:t>
      </w:r>
      <w:r w:rsidRPr="00F8749C">
        <w:rPr>
          <w:rFonts w:ascii="Arial" w:hAnsi="Arial" w:cs="Arial"/>
          <w:i/>
          <w:lang w:val="sr-Latn-ME"/>
        </w:rPr>
        <w:t xml:space="preserve"> Odluka o osnivanju, Statut, Odluka o imenovanju privremenog organa upravljanja i privremenog organa rukovođenja (direktora - do licenciranja ustanove kada će se formirati stalni organi)</w:t>
      </w:r>
    </w:p>
    <w:p w14:paraId="1E3129AF" w14:textId="77777777" w:rsidR="001A5267" w:rsidRPr="00F8749C" w:rsidRDefault="001A5267" w:rsidP="001A5267">
      <w:p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</w:p>
    <w:p w14:paraId="3375748A" w14:textId="599A87BA" w:rsidR="0052530A" w:rsidRPr="00F8749C" w:rsidRDefault="0052530A" w:rsidP="0052530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  <w:r w:rsidRPr="00F8749C">
        <w:rPr>
          <w:rFonts w:ascii="Arial" w:hAnsi="Arial" w:cs="Arial"/>
          <w:b/>
          <w:lang w:val="sr-Latn-ME"/>
        </w:rPr>
        <w:t xml:space="preserve">Dokaz da ima dovoljan broj </w:t>
      </w:r>
      <w:r w:rsidRPr="00F8749C">
        <w:rPr>
          <w:rFonts w:ascii="Arial" w:hAnsi="Arial" w:cs="Arial"/>
          <w:i/>
          <w:lang w:val="sr-Latn-ME"/>
        </w:rPr>
        <w:t>učenika (npr. Ugovor između ustanove i roditelja);</w:t>
      </w:r>
    </w:p>
    <w:p w14:paraId="1855BF64" w14:textId="77777777" w:rsidR="001A5267" w:rsidRPr="00F8749C" w:rsidRDefault="001A5267" w:rsidP="001A5267">
      <w:p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</w:p>
    <w:p w14:paraId="3C04AB39" w14:textId="1A2D760D" w:rsidR="0052530A" w:rsidRPr="00F8749C" w:rsidRDefault="0052530A" w:rsidP="0052530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  <w:r w:rsidRPr="00F8749C">
        <w:rPr>
          <w:rFonts w:ascii="Arial" w:hAnsi="Arial" w:cs="Arial"/>
          <w:b/>
          <w:lang w:val="sr-Latn-ME"/>
        </w:rPr>
        <w:t>Odluk</w:t>
      </w:r>
      <w:r w:rsidR="00F8749C" w:rsidRPr="00F8749C">
        <w:rPr>
          <w:rFonts w:ascii="Arial" w:hAnsi="Arial" w:cs="Arial"/>
          <w:b/>
          <w:lang w:val="sr-Latn-ME"/>
        </w:rPr>
        <w:t>a</w:t>
      </w:r>
      <w:r w:rsidRPr="00F8749C">
        <w:rPr>
          <w:rFonts w:ascii="Arial" w:hAnsi="Arial" w:cs="Arial"/>
          <w:lang w:val="sr-Latn-ME"/>
        </w:rPr>
        <w:t>,</w:t>
      </w:r>
      <w:r w:rsidRPr="00F8749C">
        <w:rPr>
          <w:rFonts w:ascii="Arial" w:hAnsi="Arial" w:cs="Arial"/>
          <w:i/>
          <w:lang w:val="sr-Latn-ME"/>
        </w:rPr>
        <w:t xml:space="preserve"> odnosno odobren obrazovni program u skladu sa zakonom ili je donijet program obrazovanja, ili je odobren inostrani obrazovni program; (istu donosi Nacionalni savjet za obrazovanje);</w:t>
      </w:r>
    </w:p>
    <w:p w14:paraId="42DE1C11" w14:textId="77777777" w:rsidR="001A5267" w:rsidRPr="00F8749C" w:rsidRDefault="001A5267" w:rsidP="001A5267">
      <w:p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</w:p>
    <w:p w14:paraId="1A29826D" w14:textId="5D168E63" w:rsidR="0052530A" w:rsidRPr="00F8749C" w:rsidRDefault="0052530A" w:rsidP="0052530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  <w:r w:rsidRPr="00F8749C">
        <w:rPr>
          <w:rFonts w:ascii="Arial" w:hAnsi="Arial" w:cs="Arial"/>
          <w:b/>
          <w:lang w:val="sr-Latn-ME"/>
        </w:rPr>
        <w:t>obezbijeđen vaspitni, odnosno nastavni (vidi tačku 3) i drugi stručni kadar</w:t>
      </w:r>
      <w:r w:rsidRPr="00F8749C">
        <w:rPr>
          <w:rFonts w:ascii="Arial" w:hAnsi="Arial" w:cs="Arial"/>
          <w:lang w:val="sr-Latn-ME"/>
        </w:rPr>
        <w:t xml:space="preserve"> </w:t>
      </w:r>
    </w:p>
    <w:p w14:paraId="2A2DA60B" w14:textId="77777777" w:rsidR="001A5267" w:rsidRPr="00F8749C" w:rsidRDefault="001A5267" w:rsidP="001A5267">
      <w:p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</w:p>
    <w:p w14:paraId="457D4579" w14:textId="4561589C" w:rsidR="0052530A" w:rsidRPr="00F8749C" w:rsidRDefault="0052530A" w:rsidP="0052530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  <w:r w:rsidRPr="00F8749C">
        <w:rPr>
          <w:rFonts w:ascii="Arial" w:hAnsi="Arial" w:cs="Arial"/>
          <w:b/>
          <w:lang w:val="sr-Latn-ME"/>
        </w:rPr>
        <w:t>obezbijeđen odgovarajući prostor, nastavna sredsta, oprema i drugo, u skladu sa normativima i standardima</w:t>
      </w:r>
      <w:r w:rsidRPr="00F8749C">
        <w:rPr>
          <w:rFonts w:ascii="Arial" w:hAnsi="Arial" w:cs="Arial"/>
          <w:i/>
          <w:lang w:val="sr-Latn-ME"/>
        </w:rPr>
        <w:t>;Napomena: prethodno prostor u Listu nepokretnosti mora imati Upotrebnu dozvolu, (kao stambeni ili poslovni prostor);</w:t>
      </w:r>
    </w:p>
    <w:p w14:paraId="02C05301" w14:textId="77777777" w:rsidR="001A5267" w:rsidRPr="00F8749C" w:rsidRDefault="001A5267" w:rsidP="001A5267">
      <w:p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</w:p>
    <w:p w14:paraId="71DEFD6F" w14:textId="4291410C" w:rsidR="0052530A" w:rsidRPr="00F8749C" w:rsidRDefault="0052530A" w:rsidP="0052530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  <w:r w:rsidRPr="00F8749C">
        <w:rPr>
          <w:rFonts w:ascii="Arial" w:hAnsi="Arial" w:cs="Arial"/>
          <w:b/>
          <w:lang w:val="sr-Latn-ME"/>
        </w:rPr>
        <w:t>obezbijeđeni higijensko-tehnički i drugi uslovi uslovi</w:t>
      </w:r>
      <w:r w:rsidRPr="00F8749C">
        <w:rPr>
          <w:rFonts w:ascii="Arial" w:hAnsi="Arial" w:cs="Arial"/>
          <w:i/>
          <w:lang w:val="sr-Latn-ME"/>
        </w:rPr>
        <w:t xml:space="preserve"> (zdravstveno-sanitarnu saglasnost, elaborat o obezbijeđenim mjerama zaštite na radu, protipožarnu saglasnost za objekat, upotrebnu dozvolu za objekat,</w:t>
      </w:r>
      <w:r w:rsidRPr="00F8749C">
        <w:rPr>
          <w:rFonts w:ascii="Arial" w:hAnsi="Arial" w:cs="Arial"/>
          <w:bCs/>
          <w:i/>
          <w:lang w:val="sr-Latn-ME"/>
        </w:rPr>
        <w:t xml:space="preserve"> Elaborat o socijalnoj i ekonomskoj opravdanosti osnivanja</w:t>
      </w:r>
      <w:r w:rsidR="00802992" w:rsidRPr="00F8749C">
        <w:rPr>
          <w:rFonts w:ascii="Arial" w:hAnsi="Arial" w:cs="Arial"/>
          <w:bCs/>
          <w:i/>
          <w:lang w:val="sr-Latn-ME"/>
        </w:rPr>
        <w:t xml:space="preserve"> i dr., u skladu sa posebnim zakonima</w:t>
      </w:r>
      <w:r w:rsidRPr="00F8749C">
        <w:rPr>
          <w:rFonts w:ascii="Arial" w:hAnsi="Arial" w:cs="Arial"/>
          <w:i/>
          <w:lang w:val="sr-Latn-ME"/>
        </w:rPr>
        <w:t>);</w:t>
      </w:r>
    </w:p>
    <w:p w14:paraId="275A522F" w14:textId="77777777" w:rsidR="001A5267" w:rsidRPr="00F8749C" w:rsidRDefault="001A5267" w:rsidP="001A5267">
      <w:p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</w:p>
    <w:p w14:paraId="0138B327" w14:textId="5979442C" w:rsidR="00802992" w:rsidRPr="00F8749C" w:rsidRDefault="0052530A" w:rsidP="0052530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  <w:r w:rsidRPr="00F8749C">
        <w:rPr>
          <w:rFonts w:ascii="Arial" w:hAnsi="Arial" w:cs="Arial"/>
          <w:b/>
          <w:lang w:val="sr-Latn-ME"/>
        </w:rPr>
        <w:t>obezbijeđena sredstva za osnivanje i rad</w:t>
      </w:r>
      <w:r w:rsidRPr="00F8749C">
        <w:rPr>
          <w:rFonts w:ascii="Arial" w:hAnsi="Arial" w:cs="Arial"/>
          <w:lang w:val="sr-Latn-ME"/>
        </w:rPr>
        <w:t xml:space="preserve"> </w:t>
      </w:r>
    </w:p>
    <w:p w14:paraId="773DA214" w14:textId="77777777" w:rsidR="00802992" w:rsidRPr="00F8749C" w:rsidRDefault="00802992" w:rsidP="00F8749C">
      <w:pPr>
        <w:rPr>
          <w:rFonts w:ascii="Arial" w:hAnsi="Arial" w:cs="Arial"/>
          <w:b/>
          <w:lang w:val="sr-Latn-ME"/>
        </w:rPr>
      </w:pPr>
    </w:p>
    <w:p w14:paraId="12AD7A4C" w14:textId="43B3A487" w:rsidR="0052530A" w:rsidRPr="00F8749C" w:rsidRDefault="00802992" w:rsidP="0052530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  <w:r w:rsidRPr="00F8749C">
        <w:rPr>
          <w:rFonts w:ascii="Arial" w:hAnsi="Arial" w:cs="Arial"/>
          <w:b/>
          <w:bCs/>
          <w:color w:val="000000"/>
          <w:shd w:val="clear" w:color="auto" w:fill="FFFFFF"/>
          <w:lang w:val="sr-Latn-ME"/>
        </w:rPr>
        <w:t>Dokaz o finansijskoj garanciji, odnosno</w:t>
      </w:r>
      <w:r w:rsidRPr="00F8749C">
        <w:rPr>
          <w:rFonts w:ascii="Arial" w:hAnsi="Arial" w:cs="Arial"/>
          <w:b/>
          <w:lang w:val="sr-Latn-ME"/>
        </w:rPr>
        <w:t xml:space="preserve"> o</w:t>
      </w:r>
      <w:r w:rsidR="0052530A" w:rsidRPr="00F8749C">
        <w:rPr>
          <w:rFonts w:ascii="Arial" w:hAnsi="Arial" w:cs="Arial"/>
          <w:b/>
          <w:lang w:val="sr-Latn-ME"/>
        </w:rPr>
        <w:t>snivač privatne ustanove je dužan da podnese i dokaz o uplaćenom osnivačkom ulogu oročen na tri godi</w:t>
      </w:r>
      <w:r w:rsidR="0052530A" w:rsidRPr="00F8749C">
        <w:rPr>
          <w:rFonts w:ascii="Arial" w:hAnsi="Arial" w:cs="Arial"/>
          <w:b/>
          <w:i/>
          <w:lang w:val="sr-Latn-ME"/>
        </w:rPr>
        <w:t>ne</w:t>
      </w:r>
      <w:r w:rsidR="0052530A" w:rsidRPr="00F8749C">
        <w:rPr>
          <w:rFonts w:ascii="Arial" w:hAnsi="Arial" w:cs="Arial"/>
          <w:i/>
          <w:lang w:val="sr-Latn-ME"/>
        </w:rPr>
        <w:t xml:space="preserve"> na račun poslovne banke ili garanciju poslovne banke da su obezbijeđena finansijska sredstva u visini potrebnih sredstava za realizaciju obrazovnog programa (Dokaz u uplaćenom osnivačkom ulogu ili garancija poslovne banke aktiviraće se u slučaju da osnivač donese odluku o ukidanju ili prestanku rada ustanove prije završetka obrazovanja učenika po obrazovnom programu, na zahtjev organa državne uprave nadležnog za poslove prosvjete. Ova sredstva koristiće se za završetak započetog obrazovanja učenika).</w:t>
      </w:r>
    </w:p>
    <w:p w14:paraId="24396989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14:paraId="5BA11D41" w14:textId="54D4CEC2" w:rsidR="0052530A" w:rsidRPr="00F8749C" w:rsidRDefault="0052530A" w:rsidP="00F8749C">
      <w:pPr>
        <w:spacing w:after="0" w:line="240" w:lineRule="auto"/>
        <w:contextualSpacing/>
        <w:jc w:val="both"/>
        <w:rPr>
          <w:rFonts w:ascii="Arial" w:hAnsi="Arial" w:cs="Arial"/>
          <w:b/>
          <w:lang w:val="sr-Latn-ME"/>
        </w:rPr>
      </w:pPr>
      <w:r w:rsidRPr="00F8749C">
        <w:rPr>
          <w:rFonts w:ascii="Arial" w:hAnsi="Arial" w:cs="Arial"/>
          <w:b/>
          <w:lang w:val="sr-Latn-ME"/>
        </w:rPr>
        <w:t>uslov</w:t>
      </w:r>
      <w:r w:rsidR="00F8749C" w:rsidRPr="00F8749C">
        <w:rPr>
          <w:rFonts w:ascii="Arial" w:hAnsi="Arial" w:cs="Arial"/>
          <w:b/>
          <w:lang w:val="sr-Latn-ME"/>
        </w:rPr>
        <w:t>i</w:t>
      </w:r>
      <w:r w:rsidRPr="00F8749C">
        <w:rPr>
          <w:rFonts w:ascii="Arial" w:hAnsi="Arial" w:cs="Arial"/>
          <w:b/>
          <w:lang w:val="sr-Latn-ME"/>
        </w:rPr>
        <w:t xml:space="preserve"> </w:t>
      </w:r>
      <w:r w:rsidRPr="00F8749C">
        <w:rPr>
          <w:rFonts w:ascii="Arial" w:eastAsia="Times New Roman" w:hAnsi="Arial" w:cs="Arial"/>
          <w:b/>
          <w:lang w:val="sr-Latn-ME"/>
        </w:rPr>
        <w:t xml:space="preserve">za obavljanje regulisanih profesija (u </w:t>
      </w:r>
      <w:r w:rsidRPr="00F8749C">
        <w:rPr>
          <w:rFonts w:ascii="Arial" w:hAnsi="Arial" w:cs="Arial"/>
          <w:b/>
          <w:lang w:val="sr-Latn-ME"/>
        </w:rPr>
        <w:t xml:space="preserve">privatnoj </w:t>
      </w:r>
      <w:r w:rsidRPr="00F8749C">
        <w:rPr>
          <w:rFonts w:ascii="Arial" w:hAnsi="Arial" w:cs="Arial"/>
          <w:b/>
          <w:color w:val="000000"/>
          <w:lang w:val="sr-Latn-ME"/>
        </w:rPr>
        <w:t>osnovnoj školi) za:</w:t>
      </w:r>
      <w:r w:rsidRPr="00F8749C">
        <w:rPr>
          <w:rFonts w:ascii="Arial" w:eastAsia="Times New Roman" w:hAnsi="Arial" w:cs="Arial"/>
          <w:b/>
          <w:lang w:val="sr-Latn-ME"/>
        </w:rPr>
        <w:t xml:space="preserve"> </w:t>
      </w:r>
      <w:r w:rsidRPr="00F8749C">
        <w:rPr>
          <w:rFonts w:ascii="Arial" w:eastAsia="Times New Roman" w:hAnsi="Arial" w:cs="Arial"/>
          <w:color w:val="000000"/>
          <w:lang w:val="sr-Latn-ME"/>
        </w:rPr>
        <w:t>nastavnika razredne nastave, odnosno učitelja, nastavnika predmetne nastave</w:t>
      </w:r>
      <w:r w:rsidR="00BA78DC" w:rsidRPr="00F8749C">
        <w:rPr>
          <w:rFonts w:ascii="Arial" w:eastAsia="Times New Roman" w:hAnsi="Arial" w:cs="Arial"/>
          <w:color w:val="000000"/>
          <w:lang w:val="sr-Latn-ME"/>
        </w:rPr>
        <w:t>,</w:t>
      </w:r>
      <w:r w:rsidRPr="00F8749C">
        <w:rPr>
          <w:rFonts w:ascii="Arial" w:eastAsia="Times New Roman" w:hAnsi="Arial" w:cs="Arial"/>
          <w:color w:val="000000"/>
          <w:lang w:val="sr-Latn-ME"/>
        </w:rPr>
        <w:t xml:space="preserve"> vaspitača</w:t>
      </w:r>
      <w:r w:rsidR="00BA78DC" w:rsidRPr="00F8749C">
        <w:rPr>
          <w:rFonts w:ascii="Arial" w:eastAsia="Times New Roman" w:hAnsi="Arial" w:cs="Arial"/>
          <w:color w:val="000000"/>
          <w:lang w:val="sr-Latn-ME"/>
        </w:rPr>
        <w:t xml:space="preserve"> i stručne saradnike</w:t>
      </w:r>
      <w:r w:rsidRPr="00F8749C">
        <w:rPr>
          <w:rFonts w:ascii="Arial" w:eastAsia="Times New Roman" w:hAnsi="Arial" w:cs="Arial"/>
          <w:color w:val="000000"/>
          <w:lang w:val="sr-Latn-ME"/>
        </w:rPr>
        <w:t>.​​ </w:t>
      </w:r>
    </w:p>
    <w:p w14:paraId="74C0B747" w14:textId="77777777" w:rsidR="001A5267" w:rsidRPr="00F8749C" w:rsidRDefault="001A5267" w:rsidP="001A5267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lang w:val="sr-Latn-ME"/>
        </w:rPr>
      </w:pPr>
    </w:p>
    <w:p w14:paraId="6C74FBB3" w14:textId="77777777" w:rsidR="001A5267" w:rsidRPr="00F8749C" w:rsidRDefault="0085129C" w:rsidP="00740DEB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F8749C">
        <w:rPr>
          <w:rFonts w:ascii="Arial" w:eastAsia="Times New Roman" w:hAnsi="Arial" w:cs="Arial"/>
          <w:b/>
          <w:color w:val="000000"/>
          <w:lang w:val="sr-Latn-ME"/>
        </w:rPr>
        <w:t>N</w:t>
      </w:r>
      <w:r w:rsidR="0052530A" w:rsidRPr="00F8749C">
        <w:rPr>
          <w:rFonts w:ascii="Arial" w:eastAsia="Times New Roman" w:hAnsi="Arial" w:cs="Arial"/>
          <w:b/>
          <w:color w:val="000000"/>
          <w:lang w:val="sr-Latn-ME"/>
        </w:rPr>
        <w:t>astavnik razredne nastave</w:t>
      </w:r>
      <w:r w:rsidR="0052530A" w:rsidRPr="00F8749C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Pr="00F8749C">
        <w:rPr>
          <w:rFonts w:ascii="Arial" w:eastAsia="Times New Roman" w:hAnsi="Arial" w:cs="Arial"/>
          <w:lang w:val="sr-Latn-ME"/>
        </w:rPr>
        <w:t>(naziv regulisane profesije</w:t>
      </w:r>
      <w:r w:rsidRPr="00F8749C">
        <w:rPr>
          <w:rFonts w:ascii="Arial" w:eastAsia="Times New Roman" w:hAnsi="Arial" w:cs="Arial"/>
          <w:b/>
          <w:lang w:val="sr-Latn-ME"/>
        </w:rPr>
        <w:t>)</w:t>
      </w:r>
      <w:r w:rsidRPr="00F8749C">
        <w:rPr>
          <w:rFonts w:ascii="Arial" w:hAnsi="Arial" w:cs="Arial"/>
          <w:lang w:val="sr-Latn-ME"/>
        </w:rPr>
        <w:t xml:space="preserve"> dokaz o kvalifikaciji: </w:t>
      </w:r>
      <w:r w:rsidR="0052530A" w:rsidRPr="00F8749C">
        <w:rPr>
          <w:rFonts w:ascii="Arial" w:eastAsia="Times New Roman" w:hAnsi="Arial" w:cs="Arial"/>
          <w:color w:val="000000"/>
          <w:lang w:val="sr-Latn-ME"/>
        </w:rPr>
        <w:t>više obrazovanje na univerzitetu ili VII nivo nacionalnog okvira kvalifikacija, podnivo jedan, odnosno podnivo dva (240 odnosno 300 kredita CSPK-a)</w:t>
      </w:r>
    </w:p>
    <w:p w14:paraId="7DA0D59F" w14:textId="204404B3" w:rsidR="0085129C" w:rsidRPr="00F8749C" w:rsidRDefault="0052530A" w:rsidP="00740DEB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F8749C">
        <w:rPr>
          <w:rFonts w:ascii="Arial" w:eastAsia="Times New Roman" w:hAnsi="Arial" w:cs="Arial"/>
          <w:color w:val="000000"/>
          <w:lang w:val="sr-Latn-ME"/>
        </w:rPr>
        <w:t xml:space="preserve"> </w:t>
      </w:r>
    </w:p>
    <w:p w14:paraId="11ACC877" w14:textId="5EE8F677" w:rsidR="0052530A" w:rsidRPr="00F8749C" w:rsidRDefault="0052530A" w:rsidP="00740DEB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F8749C">
        <w:rPr>
          <w:rFonts w:ascii="Arial" w:eastAsia="Times New Roman" w:hAnsi="Arial" w:cs="Arial"/>
          <w:b/>
          <w:color w:val="000000"/>
          <w:lang w:val="sr-Latn-ME"/>
        </w:rPr>
        <w:t xml:space="preserve">Vaspitač </w:t>
      </w:r>
      <w:r w:rsidR="00A131F6" w:rsidRPr="00F8749C">
        <w:rPr>
          <w:rFonts w:ascii="Arial" w:eastAsia="Times New Roman" w:hAnsi="Arial" w:cs="Arial"/>
          <w:b/>
          <w:color w:val="000000"/>
          <w:lang w:val="sr-Latn-ME"/>
        </w:rPr>
        <w:t>u osnovnoj školi</w:t>
      </w:r>
      <w:r w:rsidR="0085129C" w:rsidRPr="00F8749C">
        <w:rPr>
          <w:rFonts w:ascii="Arial" w:eastAsia="Times New Roman" w:hAnsi="Arial" w:cs="Arial"/>
          <w:b/>
          <w:color w:val="000000"/>
          <w:lang w:val="sr-Latn-ME"/>
        </w:rPr>
        <w:t xml:space="preserve"> </w:t>
      </w:r>
      <w:r w:rsidR="0085129C" w:rsidRPr="00F8749C">
        <w:rPr>
          <w:rFonts w:ascii="Arial" w:eastAsia="Times New Roman" w:hAnsi="Arial" w:cs="Arial"/>
          <w:lang w:val="sr-Latn-ME"/>
        </w:rPr>
        <w:t>(naziv regulisane profesije</w:t>
      </w:r>
      <w:r w:rsidR="0085129C" w:rsidRPr="00F8749C">
        <w:rPr>
          <w:rFonts w:ascii="Arial" w:eastAsia="Times New Roman" w:hAnsi="Arial" w:cs="Arial"/>
          <w:b/>
          <w:lang w:val="sr-Latn-ME"/>
        </w:rPr>
        <w:t>)</w:t>
      </w:r>
      <w:r w:rsidR="0085129C" w:rsidRPr="00F8749C">
        <w:rPr>
          <w:rFonts w:ascii="Arial" w:hAnsi="Arial" w:cs="Arial"/>
          <w:lang w:val="sr-Latn-ME"/>
        </w:rPr>
        <w:t xml:space="preserve"> dokaz o kvalifikaciji: </w:t>
      </w:r>
      <w:r w:rsidR="00A131F6" w:rsidRPr="00F8749C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Pr="00F8749C">
        <w:rPr>
          <w:rFonts w:ascii="Arial" w:eastAsia="Times New Roman" w:hAnsi="Arial" w:cs="Arial"/>
          <w:color w:val="000000"/>
          <w:lang w:val="sr-Latn-ME"/>
        </w:rPr>
        <w:t>ispunjava uslove za vaspitača u skladu sa propisima kojima se uređuje predškolsko vaspitanje i obrazovanje i koji je pohađao obuku stručnog usavršavanja za rad u osnovnoj školi, koju organizuje Zavod za školstvo</w:t>
      </w:r>
    </w:p>
    <w:p w14:paraId="2A441790" w14:textId="77777777" w:rsidR="001A5267" w:rsidRPr="00F8749C" w:rsidRDefault="001A5267" w:rsidP="00740DEB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14:paraId="69FA3D52" w14:textId="1148AB1C" w:rsidR="0085129C" w:rsidRPr="00F8749C" w:rsidRDefault="0085129C" w:rsidP="0085129C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F8749C">
        <w:rPr>
          <w:rFonts w:ascii="Arial" w:eastAsia="Times New Roman" w:hAnsi="Arial" w:cs="Arial"/>
          <w:b/>
          <w:color w:val="000000"/>
          <w:lang w:val="sr-Latn-ME"/>
        </w:rPr>
        <w:lastRenderedPageBreak/>
        <w:t>Nastavnik predmetne nastave</w:t>
      </w:r>
      <w:r w:rsidRPr="00F8749C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Pr="00F8749C">
        <w:rPr>
          <w:rFonts w:ascii="Arial" w:eastAsia="Times New Roman" w:hAnsi="Arial" w:cs="Arial"/>
          <w:lang w:val="sr-Latn-ME"/>
        </w:rPr>
        <w:t>(naziv regulisane profesije</w:t>
      </w:r>
      <w:r w:rsidRPr="00F8749C">
        <w:rPr>
          <w:rFonts w:ascii="Arial" w:eastAsia="Times New Roman" w:hAnsi="Arial" w:cs="Arial"/>
          <w:b/>
          <w:lang w:val="sr-Latn-ME"/>
        </w:rPr>
        <w:t>)</w:t>
      </w:r>
      <w:r w:rsidRPr="00F8749C">
        <w:rPr>
          <w:rFonts w:ascii="Arial" w:hAnsi="Arial" w:cs="Arial"/>
          <w:lang w:val="sr-Latn-ME"/>
        </w:rPr>
        <w:t xml:space="preserve"> dokaz o kvalifikaciji: </w:t>
      </w:r>
      <w:r w:rsidRPr="00F8749C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="0052530A" w:rsidRPr="00F8749C">
        <w:rPr>
          <w:rFonts w:ascii="Arial" w:eastAsia="Times New Roman" w:hAnsi="Arial" w:cs="Arial"/>
          <w:color w:val="000000"/>
          <w:lang w:val="sr-Latn-ME"/>
        </w:rPr>
        <w:t xml:space="preserve"> fakultet za obrazovanje nastavnika odgovarajuće oblasti (profila), VII nivo nacionalnog okvira kvalifikacija, podnivo jedan, odnosno podnivo dva (240 odnosno 300 kredita CSPK-a)</w:t>
      </w:r>
    </w:p>
    <w:p w14:paraId="2BD902B3" w14:textId="77777777" w:rsidR="001A5267" w:rsidRPr="00F8749C" w:rsidRDefault="001A5267" w:rsidP="0085129C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14:paraId="4B3EE12E" w14:textId="2A212E6F" w:rsidR="00A762F1" w:rsidRPr="00F8749C" w:rsidRDefault="00BA78DC" w:rsidP="0085129C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F8749C">
        <w:rPr>
          <w:rFonts w:ascii="Arial" w:eastAsia="Times New Roman" w:hAnsi="Arial" w:cs="Arial"/>
          <w:b/>
          <w:color w:val="000000"/>
          <w:lang w:val="sr-Latn-ME"/>
        </w:rPr>
        <w:t>Stručni saradnici u školi</w:t>
      </w:r>
      <w:r w:rsidRPr="00F8749C">
        <w:rPr>
          <w:rFonts w:ascii="Arial" w:eastAsia="Times New Roman" w:hAnsi="Arial" w:cs="Arial"/>
          <w:color w:val="000000"/>
          <w:lang w:val="sr-Latn-ME"/>
        </w:rPr>
        <w:t xml:space="preserve"> (pedagog, psiholog, defektolog, bibliotekar) </w:t>
      </w:r>
      <w:r w:rsidR="0085129C" w:rsidRPr="00F8749C">
        <w:rPr>
          <w:rFonts w:ascii="Arial" w:eastAsia="Times New Roman" w:hAnsi="Arial" w:cs="Arial"/>
          <w:lang w:val="sr-Latn-ME"/>
        </w:rPr>
        <w:t>(naziv regulisane profesije</w:t>
      </w:r>
      <w:r w:rsidR="0085129C" w:rsidRPr="00F8749C">
        <w:rPr>
          <w:rFonts w:ascii="Arial" w:eastAsia="Times New Roman" w:hAnsi="Arial" w:cs="Arial"/>
          <w:b/>
          <w:lang w:val="sr-Latn-ME"/>
        </w:rPr>
        <w:t>)</w:t>
      </w:r>
      <w:r w:rsidR="0085129C" w:rsidRPr="00F8749C">
        <w:rPr>
          <w:rFonts w:ascii="Arial" w:hAnsi="Arial" w:cs="Arial"/>
          <w:lang w:val="sr-Latn-ME"/>
        </w:rPr>
        <w:t xml:space="preserve"> dokaz o kvalifikaciji: </w:t>
      </w:r>
      <w:r w:rsidRPr="00F8749C">
        <w:rPr>
          <w:rFonts w:ascii="Arial" w:eastAsia="Times New Roman" w:hAnsi="Arial" w:cs="Arial"/>
          <w:color w:val="000000"/>
          <w:lang w:val="sr-Latn-ME"/>
        </w:rPr>
        <w:t>odgovarajući sedmi nivo okvira kvalifikacija, podnivo jedan, odnosno podnivo dva (240 odnosno 300 kredita CSPK-a)</w:t>
      </w:r>
    </w:p>
    <w:p w14:paraId="412E28AD" w14:textId="22DB5043" w:rsidR="00A762F1" w:rsidRPr="00F8749C" w:rsidRDefault="00A762F1" w:rsidP="00F8749C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14:paraId="7F33032C" w14:textId="77777777" w:rsidR="00FA23A9" w:rsidRPr="00F8749C" w:rsidRDefault="00FA23A9" w:rsidP="00FA23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lang w:val="sr-Latn-ME"/>
        </w:rPr>
      </w:pPr>
      <w:r w:rsidRPr="00F8749C">
        <w:rPr>
          <w:rFonts w:ascii="Arial" w:hAnsi="Arial" w:cs="Arial"/>
          <w:b/>
          <w:lang w:val="sr-Latn-ME"/>
        </w:rPr>
        <w:t>Za inostrane obrazovne isprave, potrebno je Rješenje o priznavanju inostrane obrazovne isprave</w:t>
      </w:r>
      <w:r w:rsidRPr="00F8749C">
        <w:rPr>
          <w:rFonts w:ascii="Arial" w:hAnsi="Arial" w:cs="Arial"/>
          <w:lang w:val="sr-Latn-ME"/>
        </w:rPr>
        <w:t xml:space="preserve"> </w:t>
      </w:r>
    </w:p>
    <w:p w14:paraId="630DB315" w14:textId="77777777" w:rsidR="00FA23A9" w:rsidRPr="00F8749C" w:rsidRDefault="00FA23A9" w:rsidP="00FA23A9">
      <w:pPr>
        <w:spacing w:after="200" w:line="276" w:lineRule="auto"/>
        <w:ind w:left="720"/>
        <w:contextualSpacing/>
        <w:jc w:val="both"/>
        <w:rPr>
          <w:rFonts w:ascii="Arial" w:hAnsi="Arial" w:cs="Arial"/>
          <w:lang w:val="sr-Latn-ME"/>
        </w:rPr>
      </w:pPr>
    </w:p>
    <w:p w14:paraId="52A2E4E5" w14:textId="5144BBDE" w:rsidR="00A762F1" w:rsidRPr="00F8749C" w:rsidRDefault="00F8749C" w:rsidP="00F8749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292929"/>
          <w:lang w:val="sr-Latn-ME"/>
        </w:rPr>
      </w:pPr>
      <w:hyperlink r:id="rId7" w:history="1">
        <w:r w:rsidR="00FA23A9" w:rsidRPr="00F8749C">
          <w:rPr>
            <w:rStyle w:val="Hyperlink"/>
            <w:rFonts w:ascii="Arial" w:eastAsia="Times New Roman" w:hAnsi="Arial" w:cs="Arial"/>
            <w:b/>
            <w:lang w:val="sr-Latn-ME"/>
          </w:rPr>
          <w:t>D</w:t>
        </w:r>
        <w:r w:rsidR="00FA23A9" w:rsidRPr="00F8749C">
          <w:rPr>
            <w:rStyle w:val="Hyperlink"/>
            <w:rFonts w:ascii="Arial" w:eastAsia="Times New Roman" w:hAnsi="Arial" w:cs="Arial"/>
            <w:b/>
            <w:bCs/>
            <w:bdr w:val="single" w:sz="2" w:space="0" w:color="auto" w:frame="1"/>
            <w:lang w:val="sr-Latn-ME"/>
          </w:rPr>
          <w:t>okumenta potrebna za priznavanje-visoko obrazovanje</w:t>
        </w:r>
      </w:hyperlink>
      <w:r w:rsidR="00FA23A9" w:rsidRPr="00F8749C">
        <w:rPr>
          <w:rFonts w:ascii="Arial" w:eastAsia="Times New Roman" w:hAnsi="Arial" w:cs="Arial"/>
          <w:b/>
          <w:bCs/>
          <w:color w:val="292929"/>
          <w:bdr w:val="single" w:sz="2" w:space="0" w:color="auto" w:frame="1"/>
          <w:lang w:val="sr-Latn-ME"/>
        </w:rPr>
        <w:t xml:space="preserve"> </w:t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</w:r>
      <w:r w:rsidR="00FA23A9" w:rsidRPr="00F8749C">
        <w:rPr>
          <w:rFonts w:ascii="Arial" w:eastAsia="Times New Roman" w:hAnsi="Arial" w:cs="Arial"/>
          <w:b/>
          <w:bCs/>
          <w:iCs/>
          <w:color w:val="292929"/>
          <w:bdr w:val="single" w:sz="2" w:space="0" w:color="auto" w:frame="1"/>
          <w:lang w:val="sr-Latn-ME"/>
        </w:rPr>
        <w:t>Za obrazovne isprave stečene u Srbiji, Bosni i Hercegovini i Hrvatskoj</w:t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  <w:t>1. Zahtjev (vidi Prilog 1)</w:t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  <w:t>2. Tri ovjerene kopije Diplome ili Uvjerenja o diplomiranju (format A4)</w:t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  <w:t>3. Uvjerenje o položenim ispitima ili Dodatak diplome</w:t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  <w:t xml:space="preserve">4. Potvrda o plaćenoj administrativnoj taksi </w:t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</w:r>
      <w:r w:rsidR="00FA23A9" w:rsidRPr="00F8749C">
        <w:rPr>
          <w:rFonts w:ascii="Arial" w:eastAsia="Times New Roman" w:hAnsi="Arial" w:cs="Arial"/>
          <w:b/>
          <w:bCs/>
          <w:i/>
          <w:iCs/>
          <w:color w:val="292929"/>
          <w:bdr w:val="single" w:sz="2" w:space="0" w:color="auto" w:frame="1"/>
          <w:lang w:val="sr-Latn-ME"/>
        </w:rPr>
        <w:t>Za obrazovne isprave stečene u ostalim državama</w:t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  <w:t>1. Zahtjev</w:t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  <w:t>2. Tri prevoda Diplome ili Uvjerenja o diplomiranju ovjerena od strane sudskog tumača (format A4)</w:t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  <w:t>3. Prevod Uvjerenja o položenim ispitima ili Dodatka diplome ovjeren od strane sudskog tumača</w:t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  <w:t>4. Kopija diplome</w:t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  <w:t>5. Kopija Uvjerenja o položenim ispitima ili Dodatka diplome</w:t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</w:r>
      <w:r w:rsidR="00FA23A9" w:rsidRPr="00F8749C">
        <w:rPr>
          <w:rFonts w:ascii="Arial" w:eastAsia="Times New Roman" w:hAnsi="Arial" w:cs="Arial"/>
          <w:color w:val="292929"/>
          <w:lang w:val="sr-Latn-ME"/>
        </w:rPr>
        <w:br/>
        <w:t xml:space="preserve">6. Potvrda o plaćenoj administrativnoj taksi </w:t>
      </w:r>
    </w:p>
    <w:p w14:paraId="5DBAAC52" w14:textId="49261EDC" w:rsidR="0052530A" w:rsidRPr="00F8749C" w:rsidRDefault="0052530A" w:rsidP="0052530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val="sr-Latn-ME"/>
        </w:rPr>
      </w:pPr>
      <w:r w:rsidRPr="00F8749C">
        <w:rPr>
          <w:rFonts w:ascii="Arial" w:eastAsia="Times New Roman" w:hAnsi="Arial" w:cs="Arial"/>
          <w:b/>
          <w:bCs/>
          <w:color w:val="000000"/>
          <w:lang w:val="sr-Latn-ME"/>
        </w:rPr>
        <w:t xml:space="preserve">Priznavanje pripravničkog staža nastavnika </w:t>
      </w:r>
      <w:r w:rsidRPr="00F8749C">
        <w:rPr>
          <w:rFonts w:ascii="Arial" w:eastAsia="Times New Roman" w:hAnsi="Arial" w:cs="Arial"/>
          <w:bCs/>
          <w:color w:val="000000"/>
          <w:lang w:val="sr-Latn-ME"/>
        </w:rPr>
        <w:t xml:space="preserve">vrši </w:t>
      </w:r>
      <w:r w:rsidRPr="00F8749C">
        <w:rPr>
          <w:rFonts w:ascii="Arial" w:eastAsia="Times New Roman" w:hAnsi="Arial" w:cs="Arial"/>
          <w:color w:val="000000"/>
          <w:lang w:val="sr-Latn-ME"/>
        </w:rPr>
        <w:t>Komisija za polaganje stručnog ispita</w:t>
      </w:r>
      <w:r w:rsidRPr="00F8749C">
        <w:rPr>
          <w:rFonts w:ascii="Arial" w:eastAsia="Times New Roman" w:hAnsi="Arial" w:cs="Arial"/>
          <w:b/>
          <w:bCs/>
          <w:color w:val="000000"/>
          <w:lang w:val="sr-Latn-ME"/>
        </w:rPr>
        <w:t xml:space="preserve"> </w:t>
      </w:r>
      <w:r w:rsidRPr="00F8749C">
        <w:rPr>
          <w:rFonts w:ascii="Arial" w:eastAsia="Times New Roman" w:hAnsi="Arial" w:cs="Arial"/>
          <w:bCs/>
          <w:color w:val="000000"/>
          <w:lang w:val="sr-Latn-ME"/>
        </w:rPr>
        <w:t>(</w:t>
      </w:r>
      <w:r w:rsidRPr="00F8749C">
        <w:rPr>
          <w:rFonts w:ascii="Arial" w:eastAsia="Times New Roman" w:hAnsi="Arial" w:cs="Arial"/>
          <w:color w:val="000000"/>
          <w:lang w:val="sr-Latn-ME"/>
        </w:rPr>
        <w:t>pripravnički staž ili dio staža koji je obavljen u inostranstvu može se priznati, pod uslovom da program pripravničkog staža u inostranstvu bitno ne odstupa od programa pripravničkog staža u CG)</w:t>
      </w:r>
    </w:p>
    <w:p w14:paraId="567AAC39" w14:textId="77777777" w:rsidR="001A5267" w:rsidRPr="00F8749C" w:rsidRDefault="001A5267" w:rsidP="001A5267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val="sr-Latn-ME"/>
        </w:rPr>
      </w:pPr>
    </w:p>
    <w:p w14:paraId="5D71A3BF" w14:textId="041DDD93" w:rsidR="0052530A" w:rsidRPr="00F8749C" w:rsidRDefault="0052530A" w:rsidP="0052530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val="sr-Latn-ME"/>
        </w:rPr>
      </w:pPr>
      <w:r w:rsidRPr="00F8749C">
        <w:rPr>
          <w:rFonts w:ascii="Arial" w:eastAsia="Times New Roman" w:hAnsi="Arial" w:cs="Arial"/>
          <w:b/>
          <w:bCs/>
          <w:color w:val="000000"/>
          <w:lang w:val="sr-Latn-ME"/>
        </w:rPr>
        <w:t>Stručni ispit-</w:t>
      </w:r>
      <w:r w:rsidRPr="00F8749C">
        <w:rPr>
          <w:rFonts w:ascii="Arial" w:eastAsia="Times New Roman" w:hAnsi="Arial" w:cs="Arial"/>
          <w:color w:val="000000"/>
          <w:lang w:val="sr-Latn-ME"/>
        </w:rPr>
        <w:t>Poslije završenog pripravničkog staža nastavnik polaže stručni ispit pred komisijom. Pravo da polaže stručni ispit ima i nastavnik koji nije obavio pripravnički staž, a nakon diplomiranja u propisanom nivou i oblasti (profilu) obrazovanja utvrđenim zakonom i podzakonskim aktom ima najmanje jednu godinu radnog iskustva u nastavi u ustanovi, odnosno ustanovi visokog obrazovanja</w:t>
      </w:r>
    </w:p>
    <w:p w14:paraId="08CA04C8" w14:textId="77777777" w:rsidR="001A5267" w:rsidRPr="00F8749C" w:rsidRDefault="001A5267" w:rsidP="001A5267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val="sr-Latn-ME"/>
        </w:rPr>
      </w:pPr>
    </w:p>
    <w:p w14:paraId="6BA3CE0B" w14:textId="3F496957" w:rsidR="0052530A" w:rsidRPr="00F8749C" w:rsidRDefault="0052530A" w:rsidP="005253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lang w:val="sr-Latn-ME"/>
        </w:rPr>
      </w:pPr>
      <w:r w:rsidRPr="00F8749C">
        <w:rPr>
          <w:rFonts w:ascii="Arial" w:hAnsi="Arial" w:cs="Arial"/>
          <w:b/>
          <w:color w:val="000000"/>
          <w:lang w:val="sr-Latn-ME"/>
        </w:rPr>
        <w:t>crnogorsko državljanstvo</w:t>
      </w:r>
      <w:r w:rsidRPr="00F8749C">
        <w:rPr>
          <w:rFonts w:ascii="Arial" w:hAnsi="Arial" w:cs="Arial"/>
          <w:color w:val="000000"/>
          <w:lang w:val="sr-Latn-ME"/>
        </w:rPr>
        <w:t xml:space="preserve"> (Stranac sa stalnim nastanjenjem u Crnoj Gori može da zasnuje radni odnos kao nastavnik, pod uslovima utvrđenim posebnim zakonom)</w:t>
      </w:r>
    </w:p>
    <w:p w14:paraId="7E5B000D" w14:textId="77777777" w:rsidR="001A5267" w:rsidRPr="00F8749C" w:rsidRDefault="001A5267" w:rsidP="001A5267">
      <w:pPr>
        <w:spacing w:after="0" w:line="240" w:lineRule="auto"/>
        <w:ind w:left="720"/>
        <w:contextualSpacing/>
        <w:jc w:val="both"/>
        <w:rPr>
          <w:rFonts w:ascii="Arial" w:hAnsi="Arial" w:cs="Arial"/>
          <w:lang w:val="sr-Latn-ME"/>
        </w:rPr>
      </w:pPr>
    </w:p>
    <w:p w14:paraId="06247F46" w14:textId="3AB640DC" w:rsidR="0052530A" w:rsidRPr="00F8749C" w:rsidRDefault="0052530A" w:rsidP="0052530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val="sr-Latn-ME"/>
        </w:rPr>
      </w:pPr>
      <w:r w:rsidRPr="00F8749C">
        <w:rPr>
          <w:rFonts w:ascii="Arial" w:hAnsi="Arial" w:cs="Arial"/>
          <w:b/>
          <w:color w:val="000000"/>
          <w:lang w:val="sr-Latn-ME"/>
        </w:rPr>
        <w:t>položen stručni ispit za rad u obrazovno-vaspitnim ustanovama, odnosno dozvolu za rad (</w:t>
      </w:r>
      <w:r w:rsidRPr="00F8749C">
        <w:rPr>
          <w:rFonts w:ascii="Arial" w:eastAsia="Times New Roman" w:hAnsi="Arial" w:cs="Arial"/>
          <w:b/>
          <w:color w:val="000000"/>
          <w:lang w:val="sr-Latn-ME"/>
        </w:rPr>
        <w:t>licenca).​​</w:t>
      </w:r>
      <w:r w:rsidRPr="00F8749C">
        <w:rPr>
          <w:rFonts w:ascii="Arial" w:eastAsia="Times New Roman" w:hAnsi="Arial" w:cs="Arial"/>
          <w:color w:val="000000"/>
          <w:lang w:val="sr-Latn-ME"/>
        </w:rPr>
        <w:t xml:space="preserve"> Licenca se izdaje nakon položenog stručnog ispita za rad u </w:t>
      </w:r>
      <w:r w:rsidRPr="00F8749C">
        <w:rPr>
          <w:rFonts w:ascii="Arial" w:eastAsia="Times New Roman" w:hAnsi="Arial" w:cs="Arial"/>
          <w:color w:val="000000"/>
          <w:lang w:val="sr-Latn-ME"/>
        </w:rPr>
        <w:lastRenderedPageBreak/>
        <w:t>obrazovno-vaspitnim ustanovama, na vrijeme od pet godina. Licenciranje vrši Zavod za školstvo.​​ </w:t>
      </w:r>
    </w:p>
    <w:p w14:paraId="6A7FAD6F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49B8B777" w14:textId="77777777" w:rsidR="0052530A" w:rsidRPr="00F8749C" w:rsidRDefault="0052530A" w:rsidP="00F8749C">
      <w:pPr>
        <w:spacing w:after="0" w:line="240" w:lineRule="auto"/>
        <w:contextualSpacing/>
        <w:jc w:val="both"/>
        <w:rPr>
          <w:rFonts w:ascii="Arial" w:hAnsi="Arial" w:cs="Arial"/>
          <w:b/>
          <w:lang w:val="sr-Latn-ME"/>
        </w:rPr>
      </w:pPr>
      <w:r w:rsidRPr="00F8749C">
        <w:rPr>
          <w:rFonts w:ascii="Arial" w:hAnsi="Arial" w:cs="Arial"/>
          <w:b/>
          <w:lang w:val="sr-Latn-ME"/>
        </w:rPr>
        <w:t xml:space="preserve">Naknade </w:t>
      </w:r>
    </w:p>
    <w:p w14:paraId="6C33FF9B" w14:textId="77777777" w:rsidR="00F8749C" w:rsidRPr="00F8749C" w:rsidRDefault="00F8749C" w:rsidP="00F8749C">
      <w:pPr>
        <w:spacing w:after="0" w:line="240" w:lineRule="auto"/>
        <w:contextualSpacing/>
        <w:jc w:val="both"/>
        <w:rPr>
          <w:rFonts w:ascii="Arial" w:hAnsi="Arial" w:cs="Arial"/>
          <w:b/>
          <w:lang w:val="sr-Latn-ME"/>
        </w:rPr>
      </w:pPr>
    </w:p>
    <w:p w14:paraId="4E631B62" w14:textId="70EEA7D3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F8749C">
        <w:rPr>
          <w:rFonts w:ascii="Arial" w:hAnsi="Arial" w:cs="Arial"/>
          <w:lang w:val="sr-Latn-ME"/>
        </w:rPr>
        <w:t>Administrativna taksa: 1000</w:t>
      </w:r>
      <w:r w:rsidR="00F8749C" w:rsidRPr="00F8749C">
        <w:rPr>
          <w:rFonts w:ascii="Arial" w:hAnsi="Arial" w:cs="Arial"/>
          <w:lang w:val="sr-Latn-ME"/>
        </w:rPr>
        <w:t xml:space="preserve"> </w:t>
      </w:r>
      <w:r w:rsidRPr="00F8749C">
        <w:rPr>
          <w:rFonts w:ascii="Arial" w:hAnsi="Arial" w:cs="Arial"/>
          <w:lang w:val="sr-Latn-ME"/>
        </w:rPr>
        <w:t xml:space="preserve">€ za licenciranje privatne </w:t>
      </w:r>
      <w:r w:rsidR="00E6685F" w:rsidRPr="00F8749C">
        <w:rPr>
          <w:rFonts w:ascii="Arial" w:hAnsi="Arial" w:cs="Arial"/>
          <w:color w:val="000000"/>
          <w:lang w:val="sr-Latn-ME"/>
        </w:rPr>
        <w:t>osnovne škole</w:t>
      </w:r>
      <w:r w:rsidRPr="00F8749C">
        <w:rPr>
          <w:rFonts w:ascii="Arial" w:hAnsi="Arial" w:cs="Arial"/>
          <w:lang w:val="sr-Latn-ME"/>
        </w:rPr>
        <w:t xml:space="preserve">  </w:t>
      </w:r>
    </w:p>
    <w:p w14:paraId="4B1E5F8F" w14:textId="0EEF9189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F8749C">
        <w:rPr>
          <w:rFonts w:ascii="Arial" w:hAnsi="Arial" w:cs="Arial"/>
          <w:lang w:val="sr-Latn-ME"/>
        </w:rPr>
        <w:t>Administrativna taksa: 500</w:t>
      </w:r>
      <w:r w:rsidR="00F8749C" w:rsidRPr="00F8749C">
        <w:rPr>
          <w:rFonts w:ascii="Arial" w:hAnsi="Arial" w:cs="Arial"/>
          <w:lang w:val="sr-Latn-ME"/>
        </w:rPr>
        <w:t xml:space="preserve"> </w:t>
      </w:r>
      <w:r w:rsidRPr="00F8749C">
        <w:rPr>
          <w:rFonts w:ascii="Arial" w:hAnsi="Arial" w:cs="Arial"/>
          <w:lang w:val="sr-Latn-ME"/>
        </w:rPr>
        <w:t xml:space="preserve">€ za dopunu licence, privatne </w:t>
      </w:r>
      <w:r w:rsidR="00E6685F" w:rsidRPr="00F8749C">
        <w:rPr>
          <w:rFonts w:ascii="Arial" w:hAnsi="Arial" w:cs="Arial"/>
          <w:color w:val="000000"/>
          <w:lang w:val="sr-Latn-ME"/>
        </w:rPr>
        <w:t>osnovne škole</w:t>
      </w:r>
      <w:r w:rsidRPr="00F8749C">
        <w:rPr>
          <w:rFonts w:ascii="Arial" w:hAnsi="Arial" w:cs="Arial"/>
          <w:lang w:val="sr-Latn-ME"/>
        </w:rPr>
        <w:t xml:space="preserve">  </w:t>
      </w:r>
    </w:p>
    <w:p w14:paraId="6744CC6F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F8749C">
        <w:rPr>
          <w:rFonts w:ascii="Arial" w:hAnsi="Arial" w:cs="Arial"/>
          <w:lang w:val="sr-Latn-ME"/>
        </w:rPr>
        <w:t>Račun broj: 832-3161080-65, Republička administrativna taksa</w:t>
      </w:r>
    </w:p>
    <w:p w14:paraId="5563B635" w14:textId="5784FE2D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F8749C">
        <w:rPr>
          <w:rFonts w:ascii="Arial" w:hAnsi="Arial" w:cs="Arial"/>
          <w:lang w:val="sr-Latn-ME"/>
        </w:rPr>
        <w:t xml:space="preserve">Svrha: za izdavanje/dopunu licence </w:t>
      </w:r>
      <w:r w:rsidR="00E6685F" w:rsidRPr="00F8749C">
        <w:rPr>
          <w:rFonts w:ascii="Arial" w:hAnsi="Arial" w:cs="Arial"/>
          <w:lang w:val="sr-Latn-ME"/>
        </w:rPr>
        <w:t>osnovnoj školi</w:t>
      </w:r>
    </w:p>
    <w:p w14:paraId="6D520111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7DFFE601" w14:textId="1F0FC2E5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r w:rsidRPr="00F8749C">
        <w:rPr>
          <w:rFonts w:ascii="Arial" w:hAnsi="Arial" w:cs="Arial"/>
          <w:color w:val="000000" w:themeColor="text1"/>
          <w:lang w:val="sr-Latn-ME"/>
        </w:rPr>
        <w:t>Administrativna taksa: 100 eura za priznavanje inostrane obrazovne isprave o završenom visokom obrazovanju</w:t>
      </w:r>
    </w:p>
    <w:p w14:paraId="551389C5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r w:rsidRPr="00F8749C">
        <w:rPr>
          <w:rFonts w:ascii="Arial" w:hAnsi="Arial" w:cs="Arial"/>
          <w:color w:val="000000" w:themeColor="text1"/>
          <w:lang w:val="sr-Latn-ME"/>
        </w:rPr>
        <w:t>Račun broj: 832-3161080-65, Republička administrativna taksa</w:t>
      </w:r>
    </w:p>
    <w:p w14:paraId="69992D05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r w:rsidRPr="00F8749C">
        <w:rPr>
          <w:rFonts w:ascii="Arial" w:hAnsi="Arial" w:cs="Arial"/>
          <w:color w:val="000000" w:themeColor="text1"/>
          <w:shd w:val="clear" w:color="auto" w:fill="F3F3F3"/>
          <w:lang w:val="sr-Latn-ME"/>
        </w:rPr>
        <w:t>Svrha: priznavanje inostrane obrazovne isprave</w:t>
      </w:r>
    </w:p>
    <w:p w14:paraId="34610C95" w14:textId="77777777" w:rsidR="0052530A" w:rsidRPr="00F8749C" w:rsidRDefault="0052530A" w:rsidP="0052530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</w:p>
    <w:p w14:paraId="437F1787" w14:textId="10F1075B" w:rsidR="0052530A" w:rsidRPr="00F8749C" w:rsidRDefault="0052530A" w:rsidP="00F8749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val="sr-Latn-ME" w:eastAsia="hr-HR"/>
        </w:rPr>
      </w:pPr>
      <w:r w:rsidRPr="00F8749C">
        <w:rPr>
          <w:rFonts w:ascii="Arial" w:eastAsia="Times New Roman" w:hAnsi="Arial" w:cs="Arial"/>
          <w:b/>
          <w:bCs/>
          <w:lang w:val="sr-Latn-ME" w:eastAsia="hr-HR"/>
        </w:rPr>
        <w:t>Nadležn</w:t>
      </w:r>
      <w:r w:rsidR="00F8749C" w:rsidRPr="00F8749C">
        <w:rPr>
          <w:rFonts w:ascii="Arial" w:eastAsia="Times New Roman" w:hAnsi="Arial" w:cs="Arial"/>
          <w:b/>
          <w:bCs/>
          <w:lang w:val="sr-Latn-ME" w:eastAsia="hr-HR"/>
        </w:rPr>
        <w:t>i</w:t>
      </w:r>
      <w:r w:rsidRPr="00F8749C">
        <w:rPr>
          <w:rFonts w:ascii="Arial" w:eastAsia="Times New Roman" w:hAnsi="Arial" w:cs="Arial"/>
          <w:b/>
          <w:bCs/>
          <w:lang w:val="sr-Latn-ME" w:eastAsia="hr-HR"/>
        </w:rPr>
        <w:t xml:space="preserve"> </w:t>
      </w:r>
      <w:r w:rsidR="00F8749C" w:rsidRPr="00F8749C">
        <w:rPr>
          <w:rFonts w:ascii="Arial" w:eastAsia="Times New Roman" w:hAnsi="Arial" w:cs="Arial"/>
          <w:b/>
          <w:bCs/>
          <w:lang w:val="sr-Latn-ME" w:eastAsia="hr-HR"/>
        </w:rPr>
        <w:t>organ i</w:t>
      </w:r>
      <w:r w:rsidRPr="00F8749C">
        <w:rPr>
          <w:rFonts w:ascii="Arial" w:eastAsia="Times New Roman" w:hAnsi="Arial" w:cs="Arial"/>
          <w:b/>
          <w:bCs/>
          <w:lang w:val="sr-Latn-ME" w:eastAsia="hr-HR"/>
        </w:rPr>
        <w:t xml:space="preserve"> propisi</w:t>
      </w:r>
    </w:p>
    <w:p w14:paraId="6C55B1E0" w14:textId="77777777" w:rsidR="00F8749C" w:rsidRPr="00F8749C" w:rsidRDefault="00F8749C" w:rsidP="00F8749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val="sr-Latn-ME" w:eastAsia="hr-HR"/>
        </w:rPr>
      </w:pPr>
    </w:p>
    <w:p w14:paraId="7DB6683C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F8749C">
        <w:rPr>
          <w:rFonts w:ascii="Arial" w:hAnsi="Arial" w:cs="Arial"/>
          <w:lang w:val="sr-Latn-ME"/>
        </w:rPr>
        <w:t xml:space="preserve">Ministarstvo prosvjete </w:t>
      </w:r>
    </w:p>
    <w:p w14:paraId="59C9CFF7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F8749C">
        <w:rPr>
          <w:rFonts w:ascii="Arial" w:hAnsi="Arial" w:cs="Arial"/>
          <w:lang w:val="sr-Latn-ME"/>
        </w:rPr>
        <w:t>Ul. Vaka Đurovića b.b., Podgorica</w:t>
      </w:r>
    </w:p>
    <w:p w14:paraId="2E3C0E79" w14:textId="77777777" w:rsidR="0052530A" w:rsidRPr="00F8749C" w:rsidRDefault="0052530A" w:rsidP="0052530A">
      <w:pPr>
        <w:spacing w:after="0" w:line="240" w:lineRule="auto"/>
        <w:jc w:val="both"/>
        <w:rPr>
          <w:rFonts w:ascii="Arial" w:eastAsia="Times New Roman" w:hAnsi="Arial" w:cs="Arial"/>
          <w:lang w:val="sr-Latn-ME" w:eastAsia="hr-HR"/>
        </w:rPr>
      </w:pPr>
      <w:r w:rsidRPr="00F8749C">
        <w:rPr>
          <w:rFonts w:ascii="Arial" w:eastAsia="Times New Roman" w:hAnsi="Arial" w:cs="Arial"/>
          <w:lang w:val="sr-Latn-ME" w:eastAsia="hr-HR"/>
        </w:rPr>
        <w:t xml:space="preserve">+382 </w:t>
      </w:r>
      <w:r w:rsidRPr="00F8749C">
        <w:rPr>
          <w:rFonts w:ascii="Arial" w:hAnsi="Arial" w:cs="Arial"/>
          <w:lang w:val="sr-Latn-ME"/>
        </w:rPr>
        <w:t>410 – 121</w:t>
      </w:r>
    </w:p>
    <w:p w14:paraId="51040655" w14:textId="09B3DDA4" w:rsidR="0052530A" w:rsidRPr="00F8749C" w:rsidRDefault="0052530A" w:rsidP="0052530A">
      <w:pPr>
        <w:jc w:val="both"/>
        <w:rPr>
          <w:rFonts w:ascii="Arial" w:hAnsi="Arial" w:cs="Arial"/>
          <w:b/>
          <w:i/>
          <w:lang w:val="sr-Latn-ME"/>
        </w:rPr>
      </w:pPr>
      <w:hyperlink r:id="rId8" w:history="1">
        <w:r w:rsidRPr="00F8749C">
          <w:rPr>
            <w:rFonts w:ascii="Arial" w:hAnsi="Arial" w:cs="Arial"/>
            <w:color w:val="0000FF"/>
            <w:u w:val="single"/>
            <w:lang w:val="sr-Latn-ME"/>
          </w:rPr>
          <w:t>mp@mps.gov.me</w:t>
        </w:r>
      </w:hyperlink>
      <w:r w:rsidRPr="00F8749C">
        <w:rPr>
          <w:rFonts w:ascii="Arial" w:hAnsi="Arial" w:cs="Arial"/>
          <w:b/>
          <w:i/>
          <w:lang w:val="sr-Latn-ME"/>
        </w:rPr>
        <w:t xml:space="preserve"> </w:t>
      </w:r>
    </w:p>
    <w:p w14:paraId="2273C492" w14:textId="77777777" w:rsidR="0052530A" w:rsidRPr="00F8749C" w:rsidRDefault="0052530A" w:rsidP="0052530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  <w:r w:rsidRPr="00F8749C">
        <w:rPr>
          <w:rFonts w:ascii="Arial" w:eastAsia="Times New Roman" w:hAnsi="Arial" w:cs="Arial"/>
          <w:color w:val="000000" w:themeColor="text1"/>
          <w:lang w:val="sr-Latn-ME" w:eastAsia="hr-HR"/>
        </w:rPr>
        <w:t xml:space="preserve">Ministarstvo prosvete - Nacionalni informacioni centar (ENIC) (priznavanje inostrane obrazovne isprave) </w:t>
      </w:r>
    </w:p>
    <w:p w14:paraId="4E48D8C6" w14:textId="77777777" w:rsidR="0052530A" w:rsidRPr="00F8749C" w:rsidRDefault="0052530A" w:rsidP="0052530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  <w:r w:rsidRPr="00F8749C">
        <w:rPr>
          <w:rFonts w:ascii="Arial" w:eastAsia="Times New Roman" w:hAnsi="Arial" w:cs="Arial"/>
          <w:color w:val="000000" w:themeColor="text1"/>
          <w:lang w:val="sr-Latn-ME" w:eastAsia="hr-HR"/>
        </w:rPr>
        <w:t>Vaka Đurovića b.b., 81000 Podgorica</w:t>
      </w:r>
    </w:p>
    <w:p w14:paraId="5BB1058F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bookmarkStart w:id="0" w:name="_Hlk146184033"/>
      <w:r w:rsidRPr="00F8749C">
        <w:rPr>
          <w:rFonts w:ascii="Arial" w:eastAsia="Times New Roman" w:hAnsi="Arial" w:cs="Arial"/>
          <w:color w:val="000000" w:themeColor="text1"/>
          <w:lang w:val="sr-Latn-ME" w:eastAsia="hr-HR"/>
        </w:rPr>
        <w:t>+382 20</w:t>
      </w:r>
      <w:r w:rsidRPr="00F8749C">
        <w:rPr>
          <w:rFonts w:ascii="Arial" w:hAnsi="Arial" w:cs="Arial"/>
          <w:color w:val="000000" w:themeColor="text1"/>
          <w:lang w:val="sr-Latn-ME"/>
        </w:rPr>
        <w:t xml:space="preserve"> </w:t>
      </w:r>
      <w:bookmarkEnd w:id="0"/>
      <w:r w:rsidRPr="00F8749C">
        <w:rPr>
          <w:rFonts w:ascii="Arial" w:hAnsi="Arial" w:cs="Arial"/>
          <w:color w:val="000000" w:themeColor="text1"/>
          <w:lang w:val="sr-Latn-ME"/>
        </w:rPr>
        <w:t>410 116</w:t>
      </w:r>
    </w:p>
    <w:p w14:paraId="312F32CA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r w:rsidRPr="00F8749C">
        <w:rPr>
          <w:rFonts w:ascii="Arial" w:eastAsia="Times New Roman" w:hAnsi="Arial" w:cs="Arial"/>
          <w:color w:val="000000" w:themeColor="text1"/>
          <w:lang w:val="sr-Latn-ME" w:eastAsia="hr-HR"/>
        </w:rPr>
        <w:t>+382 20</w:t>
      </w:r>
      <w:r w:rsidRPr="00F8749C">
        <w:rPr>
          <w:rFonts w:ascii="Arial" w:hAnsi="Arial" w:cs="Arial"/>
          <w:color w:val="000000" w:themeColor="text1"/>
          <w:lang w:val="sr-Latn-ME"/>
        </w:rPr>
        <w:t xml:space="preserve"> 410 133</w:t>
      </w:r>
    </w:p>
    <w:p w14:paraId="7ABC422D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r w:rsidRPr="00F8749C">
        <w:rPr>
          <w:rFonts w:ascii="Arial" w:eastAsia="Times New Roman" w:hAnsi="Arial" w:cs="Arial"/>
          <w:color w:val="000000" w:themeColor="text1"/>
          <w:lang w:val="sr-Latn-ME" w:eastAsia="hr-HR"/>
        </w:rPr>
        <w:t>+382 20</w:t>
      </w:r>
      <w:r w:rsidRPr="00F8749C">
        <w:rPr>
          <w:rFonts w:ascii="Arial" w:hAnsi="Arial" w:cs="Arial"/>
          <w:color w:val="000000" w:themeColor="text1"/>
          <w:lang w:val="sr-Latn-ME"/>
        </w:rPr>
        <w:t xml:space="preserve"> 410 184</w:t>
      </w:r>
    </w:p>
    <w:p w14:paraId="544A9D2A" w14:textId="77777777" w:rsidR="00F8749C" w:rsidRPr="00F8749C" w:rsidRDefault="00F8749C" w:rsidP="00F8749C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hyperlink r:id="rId9" w:history="1">
        <w:r w:rsidRPr="00F8749C">
          <w:rPr>
            <w:rStyle w:val="Hyperlink"/>
            <w:rFonts w:ascii="Arial" w:hAnsi="Arial" w:cs="Arial"/>
            <w:lang w:val="sr-Latn-ME"/>
          </w:rPr>
          <w:t>kabinet@mp.gov.me</w:t>
        </w:r>
      </w:hyperlink>
    </w:p>
    <w:p w14:paraId="4D7C4420" w14:textId="77777777" w:rsidR="00F8749C" w:rsidRPr="00F8749C" w:rsidRDefault="00F8749C" w:rsidP="00F8749C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hyperlink r:id="rId10" w:history="1">
        <w:r w:rsidRPr="00F8749C">
          <w:rPr>
            <w:rStyle w:val="Hyperlink"/>
            <w:rFonts w:ascii="Arial" w:hAnsi="Arial" w:cs="Arial"/>
            <w:lang w:val="sr-Latn-ME"/>
          </w:rPr>
          <w:t>milica.zizic@mp.gov.me</w:t>
        </w:r>
      </w:hyperlink>
      <w:r w:rsidRPr="00F8749C">
        <w:rPr>
          <w:rFonts w:ascii="Arial" w:hAnsi="Arial" w:cs="Arial"/>
          <w:color w:val="000000" w:themeColor="text1"/>
          <w:lang w:val="sr-Latn-ME"/>
        </w:rPr>
        <w:t xml:space="preserve"> </w:t>
      </w:r>
    </w:p>
    <w:p w14:paraId="2504BEA8" w14:textId="77777777" w:rsidR="0052530A" w:rsidRPr="00F8749C" w:rsidRDefault="0052530A" w:rsidP="0052530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u w:val="single"/>
          <w:lang w:val="sr-Latn-ME" w:eastAsia="hr-HR"/>
        </w:rPr>
      </w:pPr>
    </w:p>
    <w:p w14:paraId="4212F0B3" w14:textId="77777777" w:rsidR="0052530A" w:rsidRPr="00F8749C" w:rsidRDefault="0052530A" w:rsidP="0052530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F8749C">
        <w:rPr>
          <w:rFonts w:ascii="Arial" w:eastAsia="Times New Roman" w:hAnsi="Arial" w:cs="Arial"/>
          <w:color w:val="000000"/>
          <w:lang w:val="sr-Latn-ME"/>
        </w:rPr>
        <w:t>Zavod za školstvo</w:t>
      </w:r>
    </w:p>
    <w:p w14:paraId="6BA8C94F" w14:textId="77777777" w:rsidR="0052530A" w:rsidRPr="00F8749C" w:rsidRDefault="0052530A" w:rsidP="0052530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  <w:r w:rsidRPr="00F8749C">
        <w:rPr>
          <w:rFonts w:ascii="Arial" w:eastAsia="Times New Roman" w:hAnsi="Arial" w:cs="Arial"/>
          <w:color w:val="000000" w:themeColor="text1"/>
          <w:lang w:val="sr-Latn-ME" w:eastAsia="hr-HR"/>
        </w:rPr>
        <w:t>Vaka Đurovića b.b., 81000 Podgorica</w:t>
      </w:r>
    </w:p>
    <w:p w14:paraId="453FC413" w14:textId="1407DB7C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r w:rsidRPr="00F8749C">
        <w:rPr>
          <w:rFonts w:ascii="Arial" w:eastAsia="Times New Roman" w:hAnsi="Arial" w:cs="Arial"/>
          <w:color w:val="000000" w:themeColor="text1"/>
          <w:lang w:val="sr-Latn-ME" w:eastAsia="hr-HR"/>
        </w:rPr>
        <w:t>+382 20</w:t>
      </w:r>
      <w:r w:rsidRPr="00F8749C">
        <w:rPr>
          <w:rFonts w:ascii="Arial" w:hAnsi="Arial" w:cs="Arial"/>
          <w:color w:val="000000" w:themeColor="text1"/>
          <w:lang w:val="sr-Latn-ME"/>
        </w:rPr>
        <w:t xml:space="preserve"> 408 901</w:t>
      </w:r>
    </w:p>
    <w:p w14:paraId="1496C8EE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sr-Latn-ME"/>
        </w:rPr>
      </w:pPr>
    </w:p>
    <w:p w14:paraId="77A70D5A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sr-Latn-ME"/>
        </w:rPr>
      </w:pPr>
      <w:r w:rsidRPr="00F8749C">
        <w:rPr>
          <w:rFonts w:ascii="Arial" w:hAnsi="Arial" w:cs="Arial"/>
          <w:bCs/>
          <w:color w:val="000000" w:themeColor="text1"/>
          <w:lang w:val="sr-Latn-ME"/>
        </w:rPr>
        <w:t>Opšti zakon o obrazovanju i vaspitanju (,,Službeni list RCG“, br. 64/02, 31/05 i 49/07 i ,,Službeni list CG“, br. 45/10, 45/11, 36/13, 39/13, 47/17, 59/21,146/21 i 3/23)</w:t>
      </w:r>
    </w:p>
    <w:p w14:paraId="5EB82D0E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1469BD3C" w14:textId="4C4F55D6" w:rsidR="0052530A" w:rsidRPr="00F8749C" w:rsidRDefault="00ED7EA0" w:rsidP="0052530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sr-Latn-ME"/>
        </w:rPr>
      </w:pPr>
      <w:r w:rsidRPr="00F8749C">
        <w:rPr>
          <w:rFonts w:ascii="Arial" w:eastAsia="Times New Roman" w:hAnsi="Arial" w:cs="Arial"/>
          <w:color w:val="000000" w:themeColor="text1"/>
          <w:lang w:val="sr-Latn-ME"/>
        </w:rPr>
        <w:t>Zakon o osnovnom obrazovanju i vaspitanju („Službeni list RCG’’, br. 64/02 i „Službeni list CG’’, br. 45/10, 39/13, 47/17, 59/21, 146/21 i 3/23)</w:t>
      </w:r>
    </w:p>
    <w:p w14:paraId="378D6B0F" w14:textId="77777777" w:rsidR="0052530A" w:rsidRPr="00F8749C" w:rsidRDefault="0052530A" w:rsidP="00525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sr-Latn-ME" w:eastAsia="hr-HR"/>
        </w:rPr>
      </w:pPr>
    </w:p>
    <w:p w14:paraId="5306FD5D" w14:textId="6A9B8118" w:rsidR="0052530A" w:rsidRPr="00F8749C" w:rsidRDefault="00F8749C" w:rsidP="00525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sr-Latn-ME" w:eastAsia="hr-HR"/>
        </w:rPr>
      </w:pPr>
      <w:hyperlink r:id="rId11" w:history="1">
        <w:r w:rsidR="0052530A" w:rsidRPr="00F8749C">
          <w:rPr>
            <w:rStyle w:val="Hyperlink"/>
            <w:rFonts w:ascii="Arial" w:hAnsi="Arial" w:cs="Arial"/>
            <w:lang w:val="sr-Latn-ME"/>
          </w:rPr>
          <w:t>Zakon o priznavanju inostranih obrazovnih isprava i izjednačavanju kvalifikacija</w:t>
        </w:r>
      </w:hyperlink>
      <w:r w:rsidR="0052530A" w:rsidRPr="00F8749C">
        <w:rPr>
          <w:rFonts w:ascii="Arial" w:hAnsi="Arial" w:cs="Arial"/>
          <w:color w:val="000000" w:themeColor="text1"/>
          <w:lang w:val="sr-Latn-ME"/>
        </w:rPr>
        <w:t xml:space="preserve"> („Službeni list CG“, br. 57/11 i 42/16)</w:t>
      </w:r>
    </w:p>
    <w:p w14:paraId="23096ADD" w14:textId="77777777" w:rsidR="00F8749C" w:rsidRPr="00F8749C" w:rsidRDefault="00F8749C" w:rsidP="00525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sr-Latn-ME" w:eastAsia="hr-HR"/>
        </w:rPr>
      </w:pPr>
    </w:p>
    <w:p w14:paraId="4E32BAB7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r w:rsidRPr="00F8749C">
        <w:rPr>
          <w:rFonts w:ascii="Arial" w:hAnsi="Arial" w:cs="Arial"/>
          <w:color w:val="000000" w:themeColor="text1"/>
          <w:lang w:val="sr-Latn-ME"/>
        </w:rPr>
        <w:t>Pravilnik o bližim uslovima za osnivanje ustanova u oblasti obrazovanja i vaspitanja („Službeni list RCG“, broj 40/06)</w:t>
      </w:r>
    </w:p>
    <w:p w14:paraId="0B31E7D5" w14:textId="77777777" w:rsidR="0052530A" w:rsidRPr="00F8749C" w:rsidRDefault="0052530A" w:rsidP="00525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sr-Latn-ME" w:eastAsia="hr-HR"/>
        </w:rPr>
      </w:pPr>
    </w:p>
    <w:p w14:paraId="16C98EA0" w14:textId="1052DC10" w:rsidR="0052530A" w:rsidRPr="00F8749C" w:rsidRDefault="0052530A" w:rsidP="001F03A9">
      <w:pPr>
        <w:spacing w:after="200" w:line="276" w:lineRule="auto"/>
        <w:rPr>
          <w:rFonts w:ascii="Arial" w:hAnsi="Arial" w:cs="Arial"/>
          <w:color w:val="000000"/>
          <w:lang w:val="sr-Latn-ME"/>
        </w:rPr>
      </w:pPr>
      <w:r w:rsidRPr="00F8749C">
        <w:rPr>
          <w:rFonts w:ascii="Arial" w:hAnsi="Arial" w:cs="Arial"/>
          <w:bCs/>
          <w:color w:val="000000"/>
          <w:lang w:val="sr-Latn-ME"/>
        </w:rPr>
        <w:t>Pravilnik</w:t>
      </w:r>
      <w:r w:rsidRPr="00F8749C">
        <w:rPr>
          <w:rFonts w:ascii="Arial" w:hAnsi="Arial" w:cs="Arial"/>
          <w:color w:val="000000"/>
          <w:lang w:val="sr-Latn-ME"/>
        </w:rPr>
        <w:t xml:space="preserve"> </w:t>
      </w:r>
      <w:r w:rsidRPr="00F8749C">
        <w:rPr>
          <w:rFonts w:ascii="Arial" w:hAnsi="Arial" w:cs="Arial"/>
          <w:bCs/>
          <w:color w:val="000000"/>
          <w:lang w:val="sr-Latn-ME"/>
        </w:rPr>
        <w:t>o postupku licenciranja ustanova u oblasti vaspitanja i obrazovanja i načinu vođenja registra licenciranih ustanova</w:t>
      </w:r>
      <w:r w:rsidRPr="00F8749C">
        <w:rPr>
          <w:rFonts w:ascii="Arial" w:hAnsi="Arial" w:cs="Arial"/>
          <w:color w:val="000000"/>
          <w:lang w:val="sr-Latn-ME"/>
        </w:rPr>
        <w:t xml:space="preserve"> ("Sl. list RCG", broj 45/06)</w:t>
      </w:r>
    </w:p>
    <w:p w14:paraId="4D715F2D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r w:rsidRPr="00F8749C">
        <w:rPr>
          <w:rFonts w:ascii="Arial" w:hAnsi="Arial" w:cs="Arial"/>
          <w:color w:val="000000" w:themeColor="text1"/>
          <w:lang w:val="sr-Latn-ME"/>
        </w:rPr>
        <w:t>Pravilnik o sadržaju obrasca zahtjeva i dokumentaciji koja se podnosi u postupku priznavanja inostrane obrazovne isprave ("Službeni list CG", broj 45/16)</w:t>
      </w:r>
    </w:p>
    <w:p w14:paraId="115D0D07" w14:textId="77777777" w:rsidR="0052530A" w:rsidRPr="00F8749C" w:rsidRDefault="0052530A" w:rsidP="00525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sr-Latn-ME" w:eastAsia="hr-HR"/>
        </w:rPr>
      </w:pPr>
    </w:p>
    <w:p w14:paraId="39C98A8D" w14:textId="55D11D44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F8749C">
        <w:rPr>
          <w:rFonts w:ascii="Arial" w:hAnsi="Arial" w:cs="Arial"/>
          <w:lang w:val="sr-Latn-ME"/>
        </w:rPr>
        <w:t>Pravilnik o polaganju stručnog ispita nastavnika ("Službeni list Republike Crne Gore", br</w:t>
      </w:r>
      <w:r w:rsidR="001F03A9" w:rsidRPr="00F8749C">
        <w:rPr>
          <w:rFonts w:ascii="Arial" w:hAnsi="Arial" w:cs="Arial"/>
          <w:lang w:val="sr-Latn-ME"/>
        </w:rPr>
        <w:t xml:space="preserve">oj </w:t>
      </w:r>
      <w:r w:rsidRPr="00F8749C">
        <w:rPr>
          <w:rFonts w:ascii="Arial" w:hAnsi="Arial" w:cs="Arial"/>
          <w:lang w:val="sr-Latn-ME"/>
        </w:rPr>
        <w:t>67/03 i "Službeni list Crne Gore", br. 17/14, 17/15 i 60/21)</w:t>
      </w:r>
    </w:p>
    <w:p w14:paraId="48C2E67F" w14:textId="77777777" w:rsidR="00FA23A9" w:rsidRPr="00F8749C" w:rsidRDefault="00FA23A9" w:rsidP="00FA23A9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8749C">
        <w:rPr>
          <w:rFonts w:ascii="Arial" w:hAnsi="Arial" w:cs="Arial"/>
          <w:color w:val="000000"/>
          <w:sz w:val="22"/>
          <w:szCs w:val="22"/>
          <w:lang w:val="sr-Latn-ME"/>
        </w:rPr>
        <w:lastRenderedPageBreak/>
        <w:t>Pravilnik o bližim uslovima, načinu i postupku izdavanja i obnavljanja dozvole za rad nastavniku, direktoru i pomoćniku direktora obrazovno-vaspitne ustanove ("Sl. list Crne Gore", broj 23 /14)</w:t>
      </w:r>
    </w:p>
    <w:p w14:paraId="781172F8" w14:textId="77777777" w:rsidR="00FA23A9" w:rsidRPr="00F8749C" w:rsidRDefault="00FA23A9" w:rsidP="00FA23A9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F8749C">
        <w:rPr>
          <w:rFonts w:ascii="Arial" w:hAnsi="Arial" w:cs="Arial"/>
          <w:lang w:val="sr-Latn-ME"/>
        </w:rPr>
        <w:t>Pravilnik o oblasti (profilu) obrazovanja nastavnika predmetne nastave u osnovnoj školi ("Službeni list Crne Gore", br. 50/17, 65/17 i 21/19)</w:t>
      </w:r>
    </w:p>
    <w:p w14:paraId="6CC70E9D" w14:textId="2B888F3A" w:rsidR="00FA23A9" w:rsidRPr="00F8749C" w:rsidRDefault="00FA23A9" w:rsidP="00525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sr-Latn-ME" w:eastAsia="hr-HR"/>
        </w:rPr>
      </w:pPr>
    </w:p>
    <w:p w14:paraId="23750D38" w14:textId="77777777" w:rsidR="0052530A" w:rsidRPr="00F8749C" w:rsidRDefault="0052530A" w:rsidP="00F8749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val="sr-Latn-ME" w:eastAsia="hr-HR"/>
        </w:rPr>
      </w:pPr>
      <w:r w:rsidRPr="00F8749C">
        <w:rPr>
          <w:rFonts w:ascii="Arial" w:eastAsia="Times New Roman" w:hAnsi="Arial" w:cs="Arial"/>
          <w:b/>
          <w:bCs/>
          <w:color w:val="000000" w:themeColor="text1"/>
          <w:lang w:val="sr-Latn-ME" w:eastAsia="hr-HR"/>
        </w:rPr>
        <w:t>Pravni lijekovi</w:t>
      </w:r>
    </w:p>
    <w:p w14:paraId="36BBAB23" w14:textId="77777777" w:rsidR="002D3054" w:rsidRPr="00F8749C" w:rsidRDefault="002D3054" w:rsidP="0052530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</w:p>
    <w:p w14:paraId="06816584" w14:textId="6BE258AB" w:rsidR="002D3054" w:rsidRPr="00F8749C" w:rsidRDefault="002D3054" w:rsidP="002D305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sr-Latn-ME" w:eastAsia="hr-HR"/>
        </w:rPr>
      </w:pPr>
      <w:r w:rsidRPr="00F8749C">
        <w:rPr>
          <w:rFonts w:ascii="Arial" w:eastAsia="Times New Roman" w:hAnsi="Arial" w:cs="Arial"/>
          <w:color w:val="000000" w:themeColor="text1"/>
          <w:lang w:val="sr-Latn-ME" w:eastAsia="hr-HR"/>
        </w:rPr>
        <w:t>Mogućnost pokretanja upravnog spora kod Upravnog suda Crne Gore u roku od 20 dana od dana prjema rješenja o licenciranju</w:t>
      </w:r>
    </w:p>
    <w:p w14:paraId="388FFA48" w14:textId="77777777" w:rsidR="002D3054" w:rsidRPr="00F8749C" w:rsidRDefault="002D3054" w:rsidP="0052530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</w:p>
    <w:p w14:paraId="5C88D025" w14:textId="58A12186" w:rsidR="0052530A" w:rsidRPr="00F8749C" w:rsidRDefault="0052530A" w:rsidP="00525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sr-Latn-ME" w:eastAsia="hr-HR"/>
        </w:rPr>
      </w:pPr>
      <w:r w:rsidRPr="00F8749C">
        <w:rPr>
          <w:rFonts w:ascii="Arial" w:eastAsia="Times New Roman" w:hAnsi="Arial" w:cs="Arial"/>
          <w:color w:val="000000" w:themeColor="text1"/>
          <w:lang w:val="sr-Latn-ME" w:eastAsia="hr-HR"/>
        </w:rPr>
        <w:t>Mogućnost pokretanja upravnog spora kod Upravnog suda Crne Gore u roku od 20 dana od dana prjema rješenja o priznavanju inostrane obrazovne isprave</w:t>
      </w:r>
    </w:p>
    <w:p w14:paraId="07A5FB21" w14:textId="77777777" w:rsidR="0052530A" w:rsidRPr="00F8749C" w:rsidRDefault="0052530A" w:rsidP="0052530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</w:p>
    <w:p w14:paraId="059FD2BF" w14:textId="2F426C3D" w:rsidR="0052530A" w:rsidRPr="00F8749C" w:rsidRDefault="00F8749C" w:rsidP="0052530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  <w:r w:rsidRPr="00F8749C">
        <w:rPr>
          <w:rFonts w:ascii="Arial" w:eastAsia="Times New Roman" w:hAnsi="Arial" w:cs="Arial"/>
          <w:color w:val="000000" w:themeColor="text1"/>
          <w:lang w:val="sr-Latn-ME" w:eastAsia="hr-HR"/>
        </w:rPr>
        <w:t>4.12.2023.</w:t>
      </w:r>
    </w:p>
    <w:p w14:paraId="5F648DE0" w14:textId="77777777" w:rsidR="0052530A" w:rsidRPr="00F8749C" w:rsidRDefault="0052530A" w:rsidP="0052530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</w:p>
    <w:p w14:paraId="2FA3B5D3" w14:textId="77777777" w:rsidR="0052530A" w:rsidRPr="00F8749C" w:rsidRDefault="0052530A" w:rsidP="0052530A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  <w:lang w:val="sr-Latn-ME"/>
        </w:rPr>
      </w:pPr>
    </w:p>
    <w:p w14:paraId="53040A23" w14:textId="77777777" w:rsidR="00655A5E" w:rsidRPr="00F8749C" w:rsidRDefault="00655A5E">
      <w:pPr>
        <w:rPr>
          <w:rFonts w:ascii="Arial" w:hAnsi="Arial" w:cs="Arial"/>
          <w:sz w:val="24"/>
          <w:szCs w:val="24"/>
          <w:lang w:val="sr-Latn-ME"/>
        </w:rPr>
      </w:pPr>
    </w:p>
    <w:sectPr w:rsidR="00655A5E" w:rsidRPr="00F874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F2A5" w14:textId="77777777" w:rsidR="00D6030B" w:rsidRDefault="00D6030B">
      <w:pPr>
        <w:spacing w:after="0" w:line="240" w:lineRule="auto"/>
      </w:pPr>
      <w:r>
        <w:separator/>
      </w:r>
    </w:p>
  </w:endnote>
  <w:endnote w:type="continuationSeparator" w:id="0">
    <w:p w14:paraId="5891FB58" w14:textId="77777777" w:rsidR="00D6030B" w:rsidRDefault="00D6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50BC" w14:textId="77777777" w:rsidR="00D6030B" w:rsidRDefault="00D6030B">
      <w:pPr>
        <w:spacing w:after="0" w:line="240" w:lineRule="auto"/>
      </w:pPr>
      <w:r>
        <w:separator/>
      </w:r>
    </w:p>
  </w:footnote>
  <w:footnote w:type="continuationSeparator" w:id="0">
    <w:p w14:paraId="11E31A12" w14:textId="77777777" w:rsidR="00D6030B" w:rsidRDefault="00D6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2543" w14:textId="77777777" w:rsidR="00000000" w:rsidRPr="00DD45E6" w:rsidRDefault="002D3054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60394B5D" w14:textId="77777777" w:rsidR="00000000" w:rsidRPr="00DD45E6" w:rsidRDefault="002D3054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 xml:space="preserve">za </w:t>
    </w:r>
    <w:proofErr w:type="spellStart"/>
    <w:r w:rsidRPr="00DD45E6">
      <w:rPr>
        <w:rFonts w:ascii="Arial" w:hAnsi="Arial" w:cs="Arial"/>
        <w:b/>
      </w:rPr>
      <w:t>dostavljanje</w:t>
    </w:r>
    <w:proofErr w:type="spellEnd"/>
    <w:r w:rsidRPr="00DD45E6">
      <w:rPr>
        <w:rFonts w:ascii="Arial" w:hAnsi="Arial" w:cs="Arial"/>
        <w:b/>
      </w:rPr>
      <w:t xml:space="preserve"> </w:t>
    </w:r>
    <w:proofErr w:type="spellStart"/>
    <w:r w:rsidRPr="00DD45E6">
      <w:rPr>
        <w:rFonts w:ascii="Arial" w:hAnsi="Arial" w:cs="Arial"/>
        <w:b/>
      </w:rPr>
      <w:t>sektorskih</w:t>
    </w:r>
    <w:proofErr w:type="spellEnd"/>
    <w:r w:rsidRPr="00DD45E6">
      <w:rPr>
        <w:rFonts w:ascii="Arial" w:hAnsi="Arial" w:cs="Arial"/>
        <w:b/>
      </w:rPr>
      <w:t xml:space="preserve"> </w:t>
    </w:r>
    <w:proofErr w:type="spellStart"/>
    <w:r w:rsidRPr="00DD45E6">
      <w:rPr>
        <w:rFonts w:ascii="Arial" w:hAnsi="Arial" w:cs="Arial"/>
        <w:b/>
      </w:rPr>
      <w:t>informacija</w:t>
    </w:r>
    <w:proofErr w:type="spellEnd"/>
  </w:p>
  <w:p w14:paraId="110D0854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64B8"/>
    <w:multiLevelType w:val="hybridMultilevel"/>
    <w:tmpl w:val="17963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C479DF"/>
    <w:multiLevelType w:val="hybridMultilevel"/>
    <w:tmpl w:val="6A02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443842">
    <w:abstractNumId w:val="2"/>
  </w:num>
  <w:num w:numId="2" w16cid:durableId="1741057991">
    <w:abstractNumId w:val="3"/>
  </w:num>
  <w:num w:numId="3" w16cid:durableId="972638479">
    <w:abstractNumId w:val="1"/>
  </w:num>
  <w:num w:numId="4" w16cid:durableId="1816870191">
    <w:abstractNumId w:val="0"/>
  </w:num>
  <w:num w:numId="5" w16cid:durableId="169626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8C"/>
    <w:rsid w:val="0005438C"/>
    <w:rsid w:val="000E1593"/>
    <w:rsid w:val="001A5267"/>
    <w:rsid w:val="001C1926"/>
    <w:rsid w:val="001F03A9"/>
    <w:rsid w:val="00267A34"/>
    <w:rsid w:val="002D3054"/>
    <w:rsid w:val="004730F3"/>
    <w:rsid w:val="0052530A"/>
    <w:rsid w:val="005C0CFD"/>
    <w:rsid w:val="005F6182"/>
    <w:rsid w:val="006315F0"/>
    <w:rsid w:val="00655A5E"/>
    <w:rsid w:val="00740DEB"/>
    <w:rsid w:val="00746FCD"/>
    <w:rsid w:val="00802992"/>
    <w:rsid w:val="0085129C"/>
    <w:rsid w:val="009A28D5"/>
    <w:rsid w:val="00A131F6"/>
    <w:rsid w:val="00A42E6B"/>
    <w:rsid w:val="00A762F1"/>
    <w:rsid w:val="00BA78DC"/>
    <w:rsid w:val="00C515E8"/>
    <w:rsid w:val="00CB782A"/>
    <w:rsid w:val="00D6030B"/>
    <w:rsid w:val="00E6685F"/>
    <w:rsid w:val="00E9374F"/>
    <w:rsid w:val="00EB6DDB"/>
    <w:rsid w:val="00ED7EA0"/>
    <w:rsid w:val="00F54EE1"/>
    <w:rsid w:val="00F8749C"/>
    <w:rsid w:val="00FA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DF40"/>
  <w15:chartTrackingRefBased/>
  <w15:docId w15:val="{0015535F-B068-4E6A-A047-225E14E4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30A"/>
    <w:pPr>
      <w:tabs>
        <w:tab w:val="center" w:pos="4680"/>
        <w:tab w:val="right" w:pos="9360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52530A"/>
    <w:rPr>
      <w:lang w:val="hr-HR"/>
    </w:rPr>
  </w:style>
  <w:style w:type="paragraph" w:styleId="ListParagraph">
    <w:name w:val="List Paragraph"/>
    <w:basedOn w:val="Normal"/>
    <w:uiPriority w:val="34"/>
    <w:qFormat/>
    <w:rsid w:val="0052530A"/>
    <w:pPr>
      <w:ind w:left="720"/>
      <w:contextualSpacing/>
    </w:pPr>
  </w:style>
  <w:style w:type="character" w:customStyle="1" w:styleId="t17">
    <w:name w:val="t17"/>
    <w:basedOn w:val="DefaultParagraphFont"/>
    <w:rsid w:val="0052530A"/>
  </w:style>
  <w:style w:type="paragraph" w:styleId="NormalWeb">
    <w:name w:val="Normal (Web)"/>
    <w:basedOn w:val="Normal"/>
    <w:uiPriority w:val="99"/>
    <w:unhideWhenUsed/>
    <w:rsid w:val="0063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4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@mps.gov.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me/clanak/dokumenta-potrebna-za-priznavanje-inostrane-obrazovne-isprav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me/dokumenta/16b74770-0237-4b20-a2cc-149b4b09622f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lica.zizic@mp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binet@mp.gov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1087</Words>
  <Characters>6919</Characters>
  <Application>Microsoft Office Word</Application>
  <DocSecurity>0</DocSecurity>
  <Lines>168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Milovic</dc:creator>
  <cp:keywords/>
  <dc:description/>
  <cp:lastModifiedBy>Daniel Hinšt</cp:lastModifiedBy>
  <cp:revision>2</cp:revision>
  <dcterms:created xsi:type="dcterms:W3CDTF">2023-12-04T09:05:00Z</dcterms:created>
  <dcterms:modified xsi:type="dcterms:W3CDTF">2023-12-04T09:05:00Z</dcterms:modified>
</cp:coreProperties>
</file>